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sz w:val="36"/>
          <w:szCs w:val="36"/>
        </w:rPr>
      </w:pP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中国人民银行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陕西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省分支机构</w:t>
      </w:r>
    </w:p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2025年度拟录用公务员公示公告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（第二批）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根据中国人民银行分支机构2025年度公务员录用工作安排，经过笔试、面试、体检和考察等程序，确定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苗冲</w:t>
      </w:r>
      <w:r>
        <w:rPr>
          <w:rFonts w:hint="eastAsia" w:ascii="仿宋_GB2312" w:hAnsi="仿宋_GB2312" w:eastAsia="仿宋_GB2312" w:cs="仿宋_GB2312"/>
          <w:sz w:val="30"/>
          <w:szCs w:val="30"/>
        </w:rPr>
        <w:t>为中国人民银行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陕西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省分支机构拟录用公务员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（第二批）</w:t>
      </w:r>
      <w:r>
        <w:rPr>
          <w:rFonts w:hint="eastAsia" w:ascii="仿宋_GB2312" w:hAnsi="仿宋_GB2312" w:eastAsia="仿宋_GB2312" w:cs="仿宋_GB2312"/>
          <w:sz w:val="30"/>
          <w:szCs w:val="30"/>
        </w:rPr>
        <w:t>，现予以公示。公示期间如有问题，请向中国人民银行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陕西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省分行人事处反映。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公示时间：2025年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0"/>
          <w:szCs w:val="30"/>
        </w:rPr>
        <w:t>日--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0"/>
          <w:szCs w:val="30"/>
        </w:rPr>
        <w:t>日（5个工作日）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监督电话：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029-</w:t>
      </w:r>
      <w:r>
        <w:rPr>
          <w:rFonts w:hint="eastAsia" w:ascii="仿宋_GB2312" w:hAnsi="仿宋_GB2312" w:eastAsia="仿宋_GB2312" w:cs="仿宋_GB2312"/>
          <w:sz w:val="30"/>
          <w:szCs w:val="30"/>
        </w:rPr>
        <w:t>8815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0679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联系地址：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陕西省西安市高新路49号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邮政编码：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710075</w:t>
      </w: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附件：中国人民银行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陕西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省分支机构2025年度拟录用公务</w:t>
      </w:r>
    </w:p>
    <w:p>
      <w:pPr>
        <w:spacing w:line="560" w:lineRule="exact"/>
        <w:ind w:firstLine="1500" w:firstLineChars="500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员名单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（第二批）</w:t>
      </w:r>
    </w:p>
    <w:p>
      <w:pPr>
        <w:spacing w:line="560" w:lineRule="exact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rPr>
          <w:rFonts w:ascii="仿宋_GB2312" w:hAnsi="仿宋_GB2312" w:eastAsia="仿宋_GB2312" w:cs="仿宋_GB2312"/>
          <w:sz w:val="30"/>
          <w:szCs w:val="30"/>
        </w:rPr>
      </w:pPr>
    </w:p>
    <w:p>
      <w:pPr>
        <w:spacing w:line="560" w:lineRule="exact"/>
        <w:ind w:firstLine="600" w:firstLineChars="200"/>
        <w:jc w:val="righ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中国人民银行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陕西</w:t>
      </w:r>
      <w:r>
        <w:rPr>
          <w:rFonts w:hint="eastAsia" w:ascii="仿宋_GB2312" w:hAnsi="仿宋_GB2312" w:eastAsia="仿宋_GB2312" w:cs="仿宋_GB2312"/>
          <w:sz w:val="30"/>
          <w:szCs w:val="30"/>
        </w:rPr>
        <w:t>省分行</w:t>
      </w:r>
    </w:p>
    <w:p>
      <w:pPr>
        <w:spacing w:line="560" w:lineRule="exact"/>
        <w:ind w:firstLine="4770" w:firstLineChars="1590"/>
        <w:jc w:val="center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2025年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0"/>
          <w:szCs w:val="30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16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487"/>
    <w:rsid w:val="00275487"/>
    <w:rsid w:val="00C30432"/>
    <w:rsid w:val="00C33840"/>
    <w:rsid w:val="02300A1A"/>
    <w:rsid w:val="03703613"/>
    <w:rsid w:val="04C92CE3"/>
    <w:rsid w:val="056E21EC"/>
    <w:rsid w:val="05F671C9"/>
    <w:rsid w:val="06323C82"/>
    <w:rsid w:val="091E634D"/>
    <w:rsid w:val="0B66775F"/>
    <w:rsid w:val="16A906E3"/>
    <w:rsid w:val="18E9023D"/>
    <w:rsid w:val="24BE769D"/>
    <w:rsid w:val="29EF31C9"/>
    <w:rsid w:val="2B3431AE"/>
    <w:rsid w:val="2CF457B0"/>
    <w:rsid w:val="2E2E2971"/>
    <w:rsid w:val="305F5352"/>
    <w:rsid w:val="37225122"/>
    <w:rsid w:val="39D24145"/>
    <w:rsid w:val="40413FFF"/>
    <w:rsid w:val="41AC759F"/>
    <w:rsid w:val="50804866"/>
    <w:rsid w:val="528E3AA5"/>
    <w:rsid w:val="53666911"/>
    <w:rsid w:val="56EA4B46"/>
    <w:rsid w:val="5DE1596A"/>
    <w:rsid w:val="5ED2609E"/>
    <w:rsid w:val="604C7DE7"/>
    <w:rsid w:val="670314BF"/>
    <w:rsid w:val="73B516AC"/>
    <w:rsid w:val="78A6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236</Characters>
  <Lines>1</Lines>
  <Paragraphs>1</Paragraphs>
  <TotalTime>5</TotalTime>
  <ScaleCrop>false</ScaleCrop>
  <LinksUpToDate>false</LinksUpToDate>
  <CharactersWithSpaces>276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2023-04-26T01:56:00Z</dcterms:created>
  <dc:creator>Administrator</dc:creator>
  <cp:lastModifiedBy>pbc</cp:lastModifiedBy>
  <dcterms:modified xsi:type="dcterms:W3CDTF">2025-05-13T02:11:31Z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