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355" w:rsidRDefault="00E13355">
      <w:pPr>
        <w:spacing w:line="560" w:lineRule="exact"/>
        <w:jc w:val="center"/>
        <w:rPr>
          <w:rFonts w:ascii="方正小标宋_GBK" w:eastAsia="方正小标宋_GBK" w:hAnsi="方正小标宋_GBK" w:cs="方正小标宋_GBK"/>
          <w:b/>
          <w:bCs/>
          <w:sz w:val="36"/>
          <w:szCs w:val="36"/>
        </w:rPr>
      </w:pPr>
    </w:p>
    <w:p w:rsidR="00E13355" w:rsidRDefault="002D5886">
      <w:pPr>
        <w:spacing w:line="560" w:lineRule="exact"/>
        <w:jc w:val="center"/>
        <w:rPr>
          <w:rFonts w:asciiTheme="minorEastAsia" w:hAnsiTheme="minorEastAsia" w:cs="方正小标宋_GBK"/>
          <w:b/>
          <w:bCs/>
          <w:sz w:val="36"/>
          <w:szCs w:val="36"/>
        </w:rPr>
      </w:pPr>
      <w:r>
        <w:rPr>
          <w:rFonts w:asciiTheme="minorEastAsia" w:hAnsiTheme="minorEastAsia" w:cs="方正小标宋_GBK" w:hint="eastAsia"/>
          <w:b/>
          <w:bCs/>
          <w:sz w:val="36"/>
          <w:szCs w:val="36"/>
        </w:rPr>
        <w:t>中国人民银行天津市分支机构2024年度考试录用</w:t>
      </w:r>
    </w:p>
    <w:p w:rsidR="00E13355" w:rsidRDefault="002D5886">
      <w:pPr>
        <w:spacing w:line="560" w:lineRule="exact"/>
        <w:jc w:val="center"/>
        <w:rPr>
          <w:rFonts w:asciiTheme="minorEastAsia" w:hAnsiTheme="minorEastAsia" w:cs="方正小标宋_GBK"/>
          <w:b/>
          <w:bCs/>
          <w:sz w:val="36"/>
          <w:szCs w:val="36"/>
        </w:rPr>
      </w:pPr>
      <w:r>
        <w:rPr>
          <w:rFonts w:asciiTheme="minorEastAsia" w:hAnsiTheme="minorEastAsia" w:cs="方正小标宋_GBK" w:hint="eastAsia"/>
          <w:b/>
          <w:bCs/>
          <w:sz w:val="36"/>
          <w:szCs w:val="36"/>
        </w:rPr>
        <w:t>公务员面试公告</w:t>
      </w:r>
    </w:p>
    <w:p w:rsidR="00E13355" w:rsidRDefault="00E13355">
      <w:pPr>
        <w:spacing w:line="560" w:lineRule="exact"/>
        <w:ind w:firstLineChars="200" w:firstLine="602"/>
        <w:rPr>
          <w:rFonts w:ascii="仿宋_GB2312" w:eastAsia="仿宋_GB2312" w:hAnsi="仿宋_GB2312" w:cs="仿宋_GB2312"/>
          <w:b/>
          <w:bCs/>
          <w:sz w:val="30"/>
          <w:szCs w:val="30"/>
          <w:u w:val="single"/>
        </w:rPr>
      </w:pP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根据公务员法和公务员录用有关规定，现就中国人民银行天津市分支机构2024年度考试录用公务员面试有关事宜通知如下：</w:t>
      </w:r>
    </w:p>
    <w:p w:rsidR="00E13355" w:rsidRDefault="002D5886">
      <w:pPr>
        <w:spacing w:line="560" w:lineRule="exact"/>
        <w:ind w:firstLineChars="200" w:firstLine="600"/>
        <w:rPr>
          <w:rFonts w:ascii="黑体" w:eastAsia="黑体" w:hAnsi="黑体" w:cs="黑体"/>
          <w:sz w:val="30"/>
          <w:szCs w:val="30"/>
        </w:rPr>
      </w:pPr>
      <w:r>
        <w:rPr>
          <w:rFonts w:ascii="黑体" w:eastAsia="黑体" w:hAnsi="黑体" w:cs="黑体" w:hint="eastAsia"/>
          <w:sz w:val="30"/>
          <w:szCs w:val="30"/>
        </w:rPr>
        <w:t>一、面试人员名单</w:t>
      </w:r>
    </w:p>
    <w:p w:rsidR="00E13355" w:rsidRDefault="002D5886">
      <w:pPr>
        <w:spacing w:line="560" w:lineRule="exact"/>
        <w:ind w:leftChars="250" w:left="675" w:hangingChars="50" w:hanging="150"/>
        <w:rPr>
          <w:rFonts w:ascii="黑体" w:eastAsia="黑体" w:hAnsi="黑体" w:cs="黑体"/>
          <w:sz w:val="30"/>
          <w:szCs w:val="30"/>
        </w:rPr>
      </w:pPr>
      <w:r>
        <w:rPr>
          <w:rFonts w:ascii="仿宋_GB2312" w:eastAsia="仿宋_GB2312" w:hAnsi="仿宋_GB2312" w:cs="仿宋_GB2312" w:hint="eastAsia"/>
          <w:sz w:val="30"/>
          <w:szCs w:val="30"/>
        </w:rPr>
        <w:t>面试人员名单详见附件1，同一职位按照准考证号升序排列。</w:t>
      </w:r>
      <w:r>
        <w:rPr>
          <w:rFonts w:ascii="黑体" w:eastAsia="黑体" w:hAnsi="黑体" w:cs="黑体" w:hint="eastAsia"/>
          <w:sz w:val="30"/>
          <w:szCs w:val="30"/>
        </w:rPr>
        <w:t>二、面试确认</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（一）请入围面试的考生于202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10</w:t>
      </w:r>
      <w:r>
        <w:rPr>
          <w:rFonts w:ascii="仿宋_GB2312" w:eastAsia="仿宋_GB2312" w:hAnsi="仿宋_GB2312" w:cs="仿宋_GB2312"/>
          <w:sz w:val="30"/>
          <w:szCs w:val="30"/>
        </w:rPr>
        <w:t>日</w:t>
      </w:r>
      <w:r>
        <w:rPr>
          <w:rFonts w:ascii="仿宋_GB2312" w:eastAsia="仿宋_GB2312" w:hAnsi="仿宋_GB2312" w:cs="仿宋_GB2312" w:hint="eastAsia"/>
          <w:sz w:val="30"/>
          <w:szCs w:val="30"/>
        </w:rPr>
        <w:t>24点</w:t>
      </w:r>
      <w:r>
        <w:rPr>
          <w:rFonts w:ascii="仿宋_GB2312" w:eastAsia="仿宋_GB2312" w:hAnsi="仿宋_GB2312" w:cs="仿宋_GB2312"/>
          <w:sz w:val="30"/>
          <w:szCs w:val="30"/>
        </w:rPr>
        <w:t>前将本人签名的《参加面试确认书》（附件</w:t>
      </w:r>
      <w:r>
        <w:rPr>
          <w:rFonts w:ascii="仿宋_GB2312" w:eastAsia="仿宋_GB2312" w:hAnsi="仿宋_GB2312" w:cs="仿宋_GB2312" w:hint="eastAsia"/>
          <w:sz w:val="30"/>
          <w:szCs w:val="30"/>
        </w:rPr>
        <w:t>2</w:t>
      </w:r>
      <w:r>
        <w:rPr>
          <w:rFonts w:ascii="仿宋_GB2312" w:eastAsia="仿宋_GB2312" w:hAnsi="仿宋_GB2312" w:cs="仿宋_GB2312"/>
          <w:sz w:val="30"/>
          <w:szCs w:val="30"/>
        </w:rPr>
        <w:t>）通过邮件（扫描或照片格式）</w:t>
      </w:r>
      <w:r>
        <w:rPr>
          <w:rFonts w:ascii="仿宋_GB2312" w:eastAsia="仿宋_GB2312" w:hAnsi="仿宋_GB2312" w:cs="仿宋_GB2312" w:hint="eastAsia"/>
          <w:sz w:val="30"/>
          <w:szCs w:val="30"/>
        </w:rPr>
        <w:t>发送至</w:t>
      </w:r>
      <w:r>
        <w:rPr>
          <w:rFonts w:ascii="仿宋_GB2312" w:eastAsia="仿宋_GB2312" w:hAnsi="仿宋_GB2312" w:cs="仿宋_GB2312"/>
          <w:sz w:val="30"/>
          <w:szCs w:val="30"/>
        </w:rPr>
        <w:t>tjpbc2024</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163</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com，电子邮件标题统一为“XXX</w:t>
      </w:r>
      <w:r>
        <w:rPr>
          <w:rFonts w:ascii="仿宋_GB2312" w:eastAsia="仿宋_GB2312" w:hAnsi="仿宋_GB2312" w:cs="仿宋_GB2312" w:hint="eastAsia"/>
          <w:sz w:val="30"/>
          <w:szCs w:val="30"/>
        </w:rPr>
        <w:t>（身份证号XXX</w:t>
      </w:r>
      <w:r w:rsidR="0090495A">
        <w:rPr>
          <w:rFonts w:ascii="仿宋_GB2312" w:eastAsia="仿宋_GB2312" w:hAnsi="仿宋_GB2312" w:cs="仿宋_GB2312" w:hint="eastAsia"/>
          <w:sz w:val="30"/>
          <w:szCs w:val="30"/>
        </w:rPr>
        <w:t>）</w:t>
      </w:r>
      <w:r>
        <w:rPr>
          <w:rFonts w:ascii="仿宋_GB2312" w:eastAsia="仿宋_GB2312" w:hAnsi="仿宋_GB2312" w:cs="仿宋_GB2312"/>
          <w:sz w:val="30"/>
          <w:szCs w:val="30"/>
        </w:rPr>
        <w:t>确认参加</w:t>
      </w:r>
      <w:r>
        <w:rPr>
          <w:rFonts w:ascii="仿宋_GB2312" w:eastAsia="仿宋_GB2312" w:hAnsi="仿宋_GB2312" w:cs="仿宋_GB2312" w:hint="eastAsia"/>
          <w:sz w:val="30"/>
          <w:szCs w:val="30"/>
        </w:rPr>
        <w:t>中国人民银行天津市分支机构</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年度</w:t>
      </w:r>
      <w:r>
        <w:rPr>
          <w:rFonts w:ascii="仿宋_GB2312" w:eastAsia="仿宋_GB2312" w:hAnsi="仿宋_GB2312" w:cs="仿宋_GB2312" w:hint="eastAsia"/>
          <w:sz w:val="30"/>
          <w:szCs w:val="30"/>
        </w:rPr>
        <w:t>公务员录用</w:t>
      </w:r>
      <w:r>
        <w:rPr>
          <w:rFonts w:ascii="仿宋_GB2312" w:eastAsia="仿宋_GB2312" w:hAnsi="仿宋_GB2312" w:cs="仿宋_GB2312"/>
          <w:sz w:val="30"/>
          <w:szCs w:val="30"/>
        </w:rPr>
        <w:t>面试”。</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（二）放弃面试的考生，请于202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月</w:t>
      </w:r>
      <w:r>
        <w:rPr>
          <w:rFonts w:ascii="仿宋_GB2312" w:eastAsia="仿宋_GB2312" w:hAnsi="仿宋_GB2312" w:cs="仿宋_GB2312" w:hint="eastAsia"/>
          <w:sz w:val="30"/>
          <w:szCs w:val="30"/>
        </w:rPr>
        <w:t>10</w:t>
      </w:r>
      <w:r>
        <w:rPr>
          <w:rFonts w:ascii="仿宋_GB2312" w:eastAsia="仿宋_GB2312" w:hAnsi="仿宋_GB2312" w:cs="仿宋_GB2312"/>
          <w:sz w:val="30"/>
          <w:szCs w:val="30"/>
        </w:rPr>
        <w:t>日</w:t>
      </w:r>
      <w:r>
        <w:rPr>
          <w:rFonts w:ascii="仿宋_GB2312" w:eastAsia="仿宋_GB2312" w:hAnsi="仿宋_GB2312" w:cs="仿宋_GB2312" w:hint="eastAsia"/>
          <w:sz w:val="30"/>
          <w:szCs w:val="30"/>
        </w:rPr>
        <w:t>24点</w:t>
      </w:r>
      <w:r>
        <w:rPr>
          <w:rFonts w:ascii="仿宋_GB2312" w:eastAsia="仿宋_GB2312" w:hAnsi="仿宋_GB2312" w:cs="仿宋_GB2312"/>
          <w:sz w:val="30"/>
          <w:szCs w:val="30"/>
        </w:rPr>
        <w:t>前将本人签名的《放弃面试资格声明》（附件</w:t>
      </w:r>
      <w:r>
        <w:rPr>
          <w:rFonts w:ascii="仿宋_GB2312" w:eastAsia="仿宋_GB2312" w:hAnsi="仿宋_GB2312" w:cs="仿宋_GB2312" w:hint="eastAsia"/>
          <w:sz w:val="30"/>
          <w:szCs w:val="30"/>
        </w:rPr>
        <w:t>3</w:t>
      </w:r>
      <w:r>
        <w:rPr>
          <w:rFonts w:ascii="仿宋_GB2312" w:eastAsia="仿宋_GB2312" w:hAnsi="仿宋_GB2312" w:cs="仿宋_GB2312"/>
          <w:sz w:val="30"/>
          <w:szCs w:val="30"/>
        </w:rPr>
        <w:t>）通过邮件（扫描或照片格式）</w:t>
      </w:r>
      <w:r>
        <w:rPr>
          <w:rFonts w:ascii="仿宋_GB2312" w:eastAsia="仿宋_GB2312" w:hAnsi="仿宋_GB2312" w:cs="仿宋_GB2312" w:hint="eastAsia"/>
          <w:sz w:val="30"/>
          <w:szCs w:val="30"/>
        </w:rPr>
        <w:t>发送至</w:t>
      </w:r>
      <w:r>
        <w:rPr>
          <w:rFonts w:ascii="仿宋_GB2312" w:eastAsia="仿宋_GB2312" w:hAnsi="仿宋_GB2312" w:cs="仿宋_GB2312"/>
          <w:sz w:val="30"/>
          <w:szCs w:val="30"/>
        </w:rPr>
        <w:t>tjpbc2024</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163</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com，电子邮件标题注明“XXX</w:t>
      </w:r>
      <w:r>
        <w:rPr>
          <w:rFonts w:ascii="仿宋_GB2312" w:eastAsia="仿宋_GB2312" w:hAnsi="仿宋_GB2312" w:cs="仿宋_GB2312" w:hint="eastAsia"/>
          <w:sz w:val="30"/>
          <w:szCs w:val="30"/>
        </w:rPr>
        <w:t>（身份证号XXX</w:t>
      </w:r>
      <w:r w:rsidR="0090495A">
        <w:rPr>
          <w:rFonts w:ascii="仿宋_GB2312" w:eastAsia="仿宋_GB2312" w:hAnsi="仿宋_GB2312" w:cs="仿宋_GB2312" w:hint="eastAsia"/>
          <w:sz w:val="30"/>
          <w:szCs w:val="30"/>
        </w:rPr>
        <w:t>）</w:t>
      </w:r>
      <w:r>
        <w:rPr>
          <w:rFonts w:ascii="仿宋_GB2312" w:eastAsia="仿宋_GB2312" w:hAnsi="仿宋_GB2312" w:cs="仿宋_GB2312"/>
          <w:sz w:val="30"/>
          <w:szCs w:val="30"/>
        </w:rPr>
        <w:t>放弃参加</w:t>
      </w:r>
      <w:r>
        <w:rPr>
          <w:rFonts w:ascii="仿宋_GB2312" w:eastAsia="仿宋_GB2312" w:hAnsi="仿宋_GB2312" w:cs="仿宋_GB2312" w:hint="eastAsia"/>
          <w:sz w:val="30"/>
          <w:szCs w:val="30"/>
        </w:rPr>
        <w:t>中国人民银行天津市分支机构</w:t>
      </w:r>
      <w:r>
        <w:rPr>
          <w:rFonts w:ascii="仿宋_GB2312" w:eastAsia="仿宋_GB2312" w:hAnsi="仿宋_GB2312" w:cs="仿宋_GB2312"/>
          <w:sz w:val="30"/>
          <w:szCs w:val="30"/>
        </w:rPr>
        <w:t>202</w:t>
      </w:r>
      <w:r>
        <w:rPr>
          <w:rFonts w:ascii="仿宋_GB2312" w:eastAsia="仿宋_GB2312" w:hAnsi="仿宋_GB2312" w:cs="仿宋_GB2312" w:hint="eastAsia"/>
          <w:sz w:val="30"/>
          <w:szCs w:val="30"/>
        </w:rPr>
        <w:t>4</w:t>
      </w:r>
      <w:r>
        <w:rPr>
          <w:rFonts w:ascii="仿宋_GB2312" w:eastAsia="仿宋_GB2312" w:hAnsi="仿宋_GB2312" w:cs="仿宋_GB2312"/>
          <w:sz w:val="30"/>
          <w:szCs w:val="30"/>
        </w:rPr>
        <w:t>年度</w:t>
      </w:r>
      <w:r>
        <w:rPr>
          <w:rFonts w:ascii="仿宋_GB2312" w:eastAsia="仿宋_GB2312" w:hAnsi="仿宋_GB2312" w:cs="仿宋_GB2312" w:hint="eastAsia"/>
          <w:sz w:val="30"/>
          <w:szCs w:val="30"/>
        </w:rPr>
        <w:t>公务员录用</w:t>
      </w:r>
      <w:r>
        <w:rPr>
          <w:rFonts w:ascii="仿宋_GB2312" w:eastAsia="仿宋_GB2312" w:hAnsi="仿宋_GB2312" w:cs="仿宋_GB2312"/>
          <w:sz w:val="30"/>
          <w:szCs w:val="30"/>
        </w:rPr>
        <w:t>面试”。</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sz w:val="30"/>
          <w:szCs w:val="30"/>
        </w:rPr>
        <w:t>（三）逾期未</w:t>
      </w:r>
      <w:r>
        <w:rPr>
          <w:rFonts w:ascii="仿宋_GB2312" w:eastAsia="仿宋_GB2312" w:hAnsi="仿宋_GB2312" w:cs="仿宋_GB2312" w:hint="eastAsia"/>
          <w:sz w:val="30"/>
          <w:szCs w:val="30"/>
        </w:rPr>
        <w:t>发送</w:t>
      </w:r>
      <w:r>
        <w:rPr>
          <w:rFonts w:ascii="仿宋_GB2312" w:eastAsia="仿宋_GB2312" w:hAnsi="仿宋_GB2312" w:cs="仿宋_GB2312"/>
          <w:sz w:val="30"/>
          <w:szCs w:val="30"/>
        </w:rPr>
        <w:t>《参加面试确认书》的，视为放弃面试资格。</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（四）已确认参加面试又因个人原因不参加面试的，将视情节上报中央公务员主管部门</w:t>
      </w:r>
      <w:r w:rsidR="00A23CFD">
        <w:rPr>
          <w:rFonts w:ascii="仿宋_GB2312" w:eastAsia="仿宋_GB2312" w:hAnsi="仿宋_GB2312" w:cs="仿宋_GB2312" w:hint="eastAsia"/>
          <w:sz w:val="30"/>
          <w:szCs w:val="30"/>
        </w:rPr>
        <w:t>记入</w:t>
      </w:r>
      <w:r>
        <w:rPr>
          <w:rFonts w:ascii="仿宋_GB2312" w:eastAsia="仿宋_GB2312" w:hAnsi="仿宋_GB2312" w:cs="仿宋_GB2312" w:hint="eastAsia"/>
          <w:sz w:val="30"/>
          <w:szCs w:val="30"/>
        </w:rPr>
        <w:t>诚信档案。</w:t>
      </w:r>
    </w:p>
    <w:p w:rsidR="00E13355" w:rsidRDefault="002D5886">
      <w:pPr>
        <w:spacing w:line="560" w:lineRule="exact"/>
        <w:ind w:firstLineChars="200" w:firstLine="600"/>
        <w:rPr>
          <w:rFonts w:ascii="黑体" w:eastAsia="黑体" w:hAnsi="黑体" w:cs="黑体"/>
          <w:sz w:val="30"/>
          <w:szCs w:val="30"/>
        </w:rPr>
      </w:pPr>
      <w:r>
        <w:rPr>
          <w:rFonts w:ascii="黑体" w:eastAsia="黑体" w:hAnsi="黑体" w:cs="黑体" w:hint="eastAsia"/>
          <w:sz w:val="30"/>
          <w:szCs w:val="30"/>
        </w:rPr>
        <w:t>三、资格复审</w:t>
      </w:r>
    </w:p>
    <w:p w:rsidR="00E13355" w:rsidRDefault="002D5886">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lastRenderedPageBreak/>
        <w:t>（一）资格复审时间、地点</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时间：2024年3月1</w:t>
      </w:r>
      <w:r>
        <w:rPr>
          <w:rFonts w:ascii="仿宋_GB2312" w:eastAsia="仿宋_GB2312" w:hAnsi="仿宋_GB2312" w:cs="仿宋_GB2312"/>
          <w:sz w:val="30"/>
          <w:szCs w:val="30"/>
        </w:rPr>
        <w:t>4</w:t>
      </w:r>
      <w:r>
        <w:rPr>
          <w:rFonts w:ascii="仿宋_GB2312" w:eastAsia="仿宋_GB2312" w:hAnsi="仿宋_GB2312" w:cs="仿宋_GB2312" w:hint="eastAsia"/>
          <w:sz w:val="30"/>
          <w:szCs w:val="30"/>
        </w:rPr>
        <w:t>日9:</w:t>
      </w:r>
      <w:r>
        <w:rPr>
          <w:rFonts w:ascii="仿宋_GB2312" w:eastAsia="仿宋_GB2312" w:hAnsi="仿宋_GB2312" w:cs="仿宋_GB2312"/>
          <w:sz w:val="30"/>
          <w:szCs w:val="30"/>
        </w:rPr>
        <w:t>0</w:t>
      </w:r>
      <w:r>
        <w:rPr>
          <w:rFonts w:ascii="仿宋_GB2312" w:eastAsia="仿宋_GB2312" w:hAnsi="仿宋_GB2312" w:cs="仿宋_GB2312" w:hint="eastAsia"/>
          <w:sz w:val="30"/>
          <w:szCs w:val="30"/>
        </w:rPr>
        <w:t>0</w:t>
      </w:r>
      <w:r>
        <w:rPr>
          <w:rFonts w:ascii="仿宋_GB2312" w:eastAsia="仿宋_GB2312" w:hAnsi="仿宋_GB2312" w:cs="仿宋_GB2312"/>
          <w:sz w:val="30"/>
          <w:szCs w:val="30"/>
        </w:rPr>
        <w:t>-12</w:t>
      </w:r>
      <w:r>
        <w:rPr>
          <w:rFonts w:ascii="仿宋_GB2312" w:eastAsia="仿宋_GB2312" w:hAnsi="仿宋_GB2312" w:cs="仿宋_GB2312" w:hint="eastAsia"/>
          <w:sz w:val="30"/>
          <w:szCs w:val="30"/>
        </w:rPr>
        <w:t>:00</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地点：中国</w:t>
      </w:r>
      <w:r>
        <w:rPr>
          <w:rFonts w:ascii="仿宋_GB2312" w:eastAsia="仿宋_GB2312" w:hAnsi="仿宋_GB2312" w:cs="仿宋_GB2312"/>
          <w:sz w:val="30"/>
          <w:szCs w:val="30"/>
        </w:rPr>
        <w:t>人民银行天津市分行</w:t>
      </w:r>
      <w:r>
        <w:rPr>
          <w:rFonts w:ascii="仿宋_GB2312" w:eastAsia="仿宋_GB2312" w:hAnsi="仿宋_GB2312" w:cs="仿宋_GB2312" w:hint="eastAsia"/>
          <w:sz w:val="30"/>
          <w:szCs w:val="30"/>
        </w:rPr>
        <w:t>机关</w:t>
      </w:r>
      <w:r w:rsidR="00705193">
        <w:rPr>
          <w:rFonts w:ascii="仿宋_GB2312" w:eastAsia="仿宋_GB2312" w:hAnsi="仿宋_GB2312" w:cs="仿宋_GB2312" w:hint="eastAsia"/>
          <w:sz w:val="30"/>
          <w:szCs w:val="30"/>
        </w:rPr>
        <w:t>一号楼</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请参加资格复审的考生于</w:t>
      </w:r>
      <w:r>
        <w:rPr>
          <w:rFonts w:ascii="仿宋_GB2312" w:eastAsia="仿宋_GB2312" w:hAnsi="仿宋_GB2312" w:cs="仿宋_GB2312"/>
          <w:sz w:val="30"/>
          <w:szCs w:val="30"/>
        </w:rPr>
        <w:t>2024</w:t>
      </w:r>
      <w:r>
        <w:rPr>
          <w:rFonts w:ascii="仿宋_GB2312" w:eastAsia="仿宋_GB2312" w:hAnsi="仿宋_GB2312" w:cs="仿宋_GB2312" w:hint="eastAsia"/>
          <w:sz w:val="30"/>
          <w:szCs w:val="30"/>
        </w:rPr>
        <w:t>年</w:t>
      </w:r>
      <w:r>
        <w:rPr>
          <w:rFonts w:ascii="仿宋_GB2312" w:eastAsia="仿宋_GB2312" w:hAnsi="仿宋_GB2312" w:cs="仿宋_GB2312"/>
          <w:sz w:val="30"/>
          <w:szCs w:val="30"/>
        </w:rPr>
        <w:t>3</w:t>
      </w:r>
      <w:r>
        <w:rPr>
          <w:rFonts w:ascii="仿宋_GB2312" w:eastAsia="仿宋_GB2312" w:hAnsi="仿宋_GB2312" w:cs="仿宋_GB2312" w:hint="eastAsia"/>
          <w:sz w:val="30"/>
          <w:szCs w:val="30"/>
        </w:rPr>
        <w:t>月</w:t>
      </w:r>
      <w:r>
        <w:rPr>
          <w:rFonts w:ascii="仿宋_GB2312" w:eastAsia="仿宋_GB2312" w:hAnsi="仿宋_GB2312" w:cs="仿宋_GB2312"/>
          <w:sz w:val="30"/>
          <w:szCs w:val="30"/>
        </w:rPr>
        <w:t>14</w:t>
      </w:r>
      <w:r>
        <w:rPr>
          <w:rFonts w:ascii="仿宋_GB2312" w:eastAsia="仿宋_GB2312" w:hAnsi="仿宋_GB2312" w:cs="仿宋_GB2312" w:hint="eastAsia"/>
          <w:sz w:val="30"/>
          <w:szCs w:val="30"/>
        </w:rPr>
        <w:t>日8:50在中国人民银行天津市分行大同道门口（天津市和平区大同道8号，近台儿庄路）集合，由工作人员统一带领进入会议室。</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资格复审</w:t>
      </w:r>
      <w:r>
        <w:rPr>
          <w:rFonts w:ascii="仿宋_GB2312" w:eastAsia="仿宋_GB2312" w:hAnsi="仿宋_GB2312" w:cs="仿宋_GB2312"/>
          <w:sz w:val="30"/>
          <w:szCs w:val="30"/>
        </w:rPr>
        <w:t>合格的考生领取面试</w:t>
      </w:r>
      <w:r>
        <w:rPr>
          <w:rFonts w:ascii="仿宋_GB2312" w:eastAsia="仿宋_GB2312" w:hAnsi="仿宋_GB2312" w:cs="仿宋_GB2312" w:hint="eastAsia"/>
          <w:sz w:val="30"/>
          <w:szCs w:val="30"/>
        </w:rPr>
        <w:t>准考证</w:t>
      </w:r>
      <w:r>
        <w:rPr>
          <w:rFonts w:ascii="仿宋_GB2312" w:eastAsia="仿宋_GB2312" w:hAnsi="仿宋_GB2312" w:cs="仿宋_GB2312"/>
          <w:sz w:val="30"/>
          <w:szCs w:val="30"/>
        </w:rPr>
        <w:t>，面试准考证作为面试入场凭证，请</w:t>
      </w:r>
      <w:r>
        <w:rPr>
          <w:rFonts w:ascii="仿宋_GB2312" w:eastAsia="仿宋_GB2312" w:hAnsi="仿宋_GB2312" w:cs="仿宋_GB2312" w:hint="eastAsia"/>
          <w:sz w:val="30"/>
          <w:szCs w:val="30"/>
        </w:rPr>
        <w:t>考生</w:t>
      </w:r>
      <w:r>
        <w:rPr>
          <w:rFonts w:ascii="仿宋_GB2312" w:eastAsia="仿宋_GB2312" w:hAnsi="仿宋_GB2312" w:cs="仿宋_GB2312"/>
          <w:sz w:val="30"/>
          <w:szCs w:val="30"/>
        </w:rPr>
        <w:t>妥善保存。</w:t>
      </w:r>
    </w:p>
    <w:p w:rsidR="00E13355" w:rsidRDefault="002D5886">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（二）资格复审携带材料</w:t>
      </w:r>
    </w:p>
    <w:p w:rsidR="00E13355" w:rsidRDefault="002D5886">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考生应根据报考时的身份和所报职位要求，在资格复审时提供以下材料:</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Pr>
          <w:rFonts w:ascii="仿宋_GB2312" w:eastAsia="仿宋_GB2312" w:hAnsi="仿宋_GB2312" w:cs="仿宋_GB2312"/>
          <w:sz w:val="30"/>
          <w:szCs w:val="30"/>
        </w:rPr>
        <w:t>本人身份证</w:t>
      </w:r>
      <w:r>
        <w:rPr>
          <w:rFonts w:ascii="仿宋_GB2312" w:eastAsia="仿宋_GB2312" w:hAnsi="仿宋_GB2312" w:cs="仿宋_GB2312" w:hint="eastAsia"/>
          <w:sz w:val="30"/>
          <w:szCs w:val="30"/>
        </w:rPr>
        <w:t>、学生证或工作证</w:t>
      </w:r>
      <w:r>
        <w:rPr>
          <w:rFonts w:ascii="仿宋_GB2312" w:eastAsia="仿宋_GB2312" w:hAnsi="仿宋_GB2312" w:cs="仿宋_GB2312"/>
          <w:sz w:val="30"/>
          <w:szCs w:val="30"/>
        </w:rPr>
        <w:t>原件及复印件</w:t>
      </w:r>
      <w:r>
        <w:rPr>
          <w:rFonts w:ascii="仿宋_GB2312" w:eastAsia="仿宋_GB2312" w:hAnsi="仿宋_GB2312" w:cs="仿宋_GB2312" w:hint="eastAsia"/>
          <w:sz w:val="30"/>
          <w:szCs w:val="30"/>
        </w:rPr>
        <w:t>。社会在职人员如单位未统一制发工作证，需提供经所在单位组织人事部门签章的在职情况说明。</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2、报名登记表。须贴彩色照片，如实、详细填写个人学习、工作经历，时间必须连续，并注明各学习阶段是否属于在职学习，取得何种学历和学位。</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w:t>
      </w:r>
      <w:r>
        <w:rPr>
          <w:rFonts w:ascii="仿宋_GB2312" w:eastAsia="仿宋_GB2312" w:hAnsi="仿宋_GB2312" w:cs="仿宋_GB2312"/>
          <w:sz w:val="30"/>
          <w:szCs w:val="30"/>
        </w:rPr>
        <w:t>本人学历学位证书原件</w:t>
      </w:r>
      <w:r>
        <w:rPr>
          <w:rFonts w:ascii="仿宋_GB2312" w:eastAsia="仿宋_GB2312" w:hAnsi="仿宋_GB2312" w:cs="仿宋_GB2312" w:hint="eastAsia"/>
          <w:sz w:val="30"/>
          <w:szCs w:val="30"/>
        </w:rPr>
        <w:t>及</w:t>
      </w:r>
      <w:r>
        <w:rPr>
          <w:rFonts w:ascii="仿宋_GB2312" w:eastAsia="仿宋_GB2312" w:hAnsi="仿宋_GB2312" w:cs="仿宋_GB2312"/>
          <w:sz w:val="30"/>
          <w:szCs w:val="30"/>
        </w:rPr>
        <w:t>复印件</w:t>
      </w:r>
      <w:r>
        <w:rPr>
          <w:rFonts w:ascii="仿宋_GB2312" w:eastAsia="仿宋_GB2312" w:hAnsi="仿宋_GB2312" w:cs="仿宋_GB2312" w:hint="eastAsia"/>
          <w:sz w:val="30"/>
          <w:szCs w:val="30"/>
        </w:rPr>
        <w:t>，所报考职位要求的外语等级证书等材料原件及复印件</w:t>
      </w:r>
      <w:r>
        <w:rPr>
          <w:rFonts w:ascii="仿宋_GB2312" w:eastAsia="仿宋_GB2312" w:hAnsi="仿宋_GB2312" w:cs="仿宋_GB2312"/>
          <w:sz w:val="30"/>
          <w:szCs w:val="30"/>
        </w:rPr>
        <w:t>（研究生需同时提供本科、硕士</w:t>
      </w:r>
      <w:r>
        <w:rPr>
          <w:rFonts w:ascii="仿宋_GB2312" w:eastAsia="仿宋_GB2312" w:hAnsi="仿宋_GB2312" w:cs="仿宋_GB2312" w:hint="eastAsia"/>
          <w:sz w:val="30"/>
          <w:szCs w:val="30"/>
        </w:rPr>
        <w:t>及以上各</w:t>
      </w:r>
      <w:r>
        <w:rPr>
          <w:rFonts w:ascii="仿宋_GB2312" w:eastAsia="仿宋_GB2312" w:hAnsi="仿宋_GB2312" w:cs="仿宋_GB2312"/>
          <w:sz w:val="30"/>
          <w:szCs w:val="30"/>
        </w:rPr>
        <w:t>段教育经历的</w:t>
      </w:r>
      <w:r>
        <w:rPr>
          <w:rFonts w:ascii="仿宋_GB2312" w:eastAsia="仿宋_GB2312" w:hAnsi="仿宋_GB2312" w:cs="仿宋_GB2312" w:hint="eastAsia"/>
          <w:sz w:val="30"/>
          <w:szCs w:val="30"/>
        </w:rPr>
        <w:t>上述材料</w:t>
      </w:r>
      <w:r>
        <w:rPr>
          <w:rFonts w:ascii="仿宋_GB2312" w:eastAsia="仿宋_GB2312" w:hAnsi="仿宋_GB2312" w:cs="仿宋_GB2312"/>
          <w:sz w:val="30"/>
          <w:szCs w:val="30"/>
        </w:rPr>
        <w:t>）。</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Pr>
          <w:rFonts w:ascii="仿宋_GB2312" w:eastAsia="仿宋_GB2312" w:hAnsi="仿宋_GB2312" w:cs="仿宋_GB2312"/>
          <w:sz w:val="30"/>
          <w:szCs w:val="30"/>
        </w:rPr>
        <w:t>网上填报信息的其他相关材料</w:t>
      </w:r>
      <w:r>
        <w:rPr>
          <w:rFonts w:ascii="仿宋_GB2312" w:eastAsia="仿宋_GB2312" w:hAnsi="仿宋_GB2312" w:cs="仿宋_GB2312" w:hint="eastAsia"/>
          <w:sz w:val="30"/>
          <w:szCs w:val="30"/>
        </w:rPr>
        <w:t>原件及</w:t>
      </w:r>
      <w:r>
        <w:rPr>
          <w:rFonts w:ascii="仿宋_GB2312" w:eastAsia="仿宋_GB2312" w:hAnsi="仿宋_GB2312" w:cs="仿宋_GB2312"/>
          <w:sz w:val="30"/>
          <w:szCs w:val="30"/>
        </w:rPr>
        <w:t>复印件</w:t>
      </w:r>
      <w:r>
        <w:rPr>
          <w:rFonts w:ascii="仿宋_GB2312" w:eastAsia="仿宋_GB2312" w:hAnsi="仿宋_GB2312" w:cs="仿宋_GB2312" w:hint="eastAsia"/>
          <w:sz w:val="30"/>
          <w:szCs w:val="30"/>
        </w:rPr>
        <w:t>，</w:t>
      </w:r>
      <w:r>
        <w:rPr>
          <w:rFonts w:ascii="仿宋_GB2312" w:eastAsia="仿宋_GB2312" w:hAnsi="仿宋_GB2312" w:cs="仿宋_GB2312"/>
          <w:sz w:val="30"/>
          <w:szCs w:val="30"/>
        </w:rPr>
        <w:t>如所获奖励、各项资格证书等。</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5、其他材料：</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应届毕业生提供</w:t>
      </w:r>
      <w:r>
        <w:rPr>
          <w:rFonts w:ascii="仿宋_GB2312" w:eastAsia="仿宋_GB2312" w:hAnsi="仿宋_GB2312" w:cs="仿宋_GB2312"/>
          <w:sz w:val="30"/>
          <w:szCs w:val="30"/>
        </w:rPr>
        <w:t>所在学校盖章的报名推荐表</w:t>
      </w:r>
      <w:r>
        <w:rPr>
          <w:rFonts w:ascii="仿宋_GB2312" w:eastAsia="仿宋_GB2312" w:hAnsi="仿宋_GB2312" w:cs="仿宋_GB2312" w:hint="eastAsia"/>
          <w:sz w:val="30"/>
          <w:szCs w:val="30"/>
        </w:rPr>
        <w:t>（须注明培养方式）。</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社会在职人员提供网上报名中填报的相关工作经历材料，如劳动合同等原件及复印件。</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留学回国人员提供教育部留学服务中心认证的国外学历学位认证书原件及复印件。</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考生应对所提供材料的真实性负责，材料不全或主要信息不实，影响资格审查结果的，将取消面试资格。</w:t>
      </w:r>
    </w:p>
    <w:p w:rsidR="00E13355" w:rsidRDefault="002D5886">
      <w:pPr>
        <w:spacing w:line="560" w:lineRule="exact"/>
        <w:ind w:firstLineChars="200" w:firstLine="600"/>
        <w:rPr>
          <w:rFonts w:ascii="黑体" w:eastAsia="黑体" w:hAnsi="黑体" w:cs="黑体"/>
          <w:sz w:val="30"/>
          <w:szCs w:val="30"/>
        </w:rPr>
      </w:pPr>
      <w:r>
        <w:rPr>
          <w:rFonts w:ascii="黑体" w:eastAsia="黑体" w:hAnsi="黑体" w:cs="黑体" w:hint="eastAsia"/>
          <w:sz w:val="30"/>
          <w:szCs w:val="30"/>
        </w:rPr>
        <w:t>四、心理测评</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（一）时间：2024年3月1</w:t>
      </w:r>
      <w:r>
        <w:rPr>
          <w:rFonts w:ascii="仿宋_GB2312" w:eastAsia="仿宋_GB2312" w:hAnsi="仿宋_GB2312" w:cs="仿宋_GB2312"/>
          <w:sz w:val="30"/>
          <w:szCs w:val="30"/>
        </w:rPr>
        <w:t>4</w:t>
      </w:r>
      <w:r>
        <w:rPr>
          <w:rFonts w:ascii="仿宋_GB2312" w:eastAsia="仿宋_GB2312" w:hAnsi="仿宋_GB2312" w:cs="仿宋_GB2312" w:hint="eastAsia"/>
          <w:sz w:val="30"/>
          <w:szCs w:val="30"/>
        </w:rPr>
        <w:t>日上午</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（二）地点：中国人民银行天津市分行机关</w:t>
      </w:r>
      <w:r w:rsidR="002333C6">
        <w:rPr>
          <w:rFonts w:ascii="仿宋_GB2312" w:eastAsia="仿宋_GB2312" w:hAnsi="仿宋_GB2312" w:cs="仿宋_GB2312" w:hint="eastAsia"/>
          <w:sz w:val="30"/>
          <w:szCs w:val="30"/>
        </w:rPr>
        <w:t>一号楼</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（三）测评要求：心理测评采取限时问卷答题形式。</w:t>
      </w:r>
    </w:p>
    <w:p w:rsidR="00E13355" w:rsidRDefault="002D5886">
      <w:pPr>
        <w:spacing w:line="560" w:lineRule="exact"/>
        <w:ind w:firstLineChars="200" w:firstLine="600"/>
        <w:rPr>
          <w:rFonts w:ascii="仿宋_GB2312" w:eastAsia="仿宋_GB2312" w:hAnsi="仿宋_GB2312" w:cs="仿宋_GB2312"/>
          <w:sz w:val="30"/>
          <w:szCs w:val="30"/>
        </w:rPr>
      </w:pPr>
      <w:r>
        <w:rPr>
          <w:rFonts w:ascii="黑体" w:eastAsia="黑体" w:hAnsi="黑体" w:cs="黑体" w:hint="eastAsia"/>
          <w:sz w:val="30"/>
          <w:szCs w:val="30"/>
        </w:rPr>
        <w:t>五、面试安排</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面试将采取现场面试方式。</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（一）时间：2024年3月1</w:t>
      </w:r>
      <w:r>
        <w:rPr>
          <w:rFonts w:ascii="仿宋_GB2312" w:eastAsia="仿宋_GB2312" w:hAnsi="仿宋_GB2312" w:cs="仿宋_GB2312"/>
          <w:sz w:val="30"/>
          <w:szCs w:val="30"/>
        </w:rPr>
        <w:t>6</w:t>
      </w:r>
      <w:r w:rsidR="00CF0BD1">
        <w:rPr>
          <w:rFonts w:ascii="仿宋_GB2312" w:eastAsia="仿宋_GB2312" w:hAnsi="仿宋_GB2312" w:cs="仿宋_GB2312" w:hint="eastAsia"/>
          <w:sz w:val="30"/>
          <w:szCs w:val="30"/>
        </w:rPr>
        <w:t>日、</w:t>
      </w:r>
      <w:r>
        <w:rPr>
          <w:rFonts w:ascii="仿宋_GB2312" w:eastAsia="仿宋_GB2312" w:hAnsi="仿宋_GB2312" w:cs="仿宋_GB2312" w:hint="eastAsia"/>
          <w:sz w:val="30"/>
          <w:szCs w:val="30"/>
        </w:rPr>
        <w:t>3月17日</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（二）地点：中国</w:t>
      </w:r>
      <w:r>
        <w:rPr>
          <w:rFonts w:ascii="仿宋_GB2312" w:eastAsia="仿宋_GB2312" w:hAnsi="仿宋_GB2312" w:cs="仿宋_GB2312"/>
          <w:sz w:val="30"/>
          <w:szCs w:val="30"/>
        </w:rPr>
        <w:t>人民银行天津市分行</w:t>
      </w:r>
      <w:r>
        <w:rPr>
          <w:rFonts w:ascii="仿宋_GB2312" w:eastAsia="仿宋_GB2312" w:hAnsi="仿宋_GB2312" w:cs="仿宋_GB2312" w:hint="eastAsia"/>
          <w:sz w:val="30"/>
          <w:szCs w:val="30"/>
        </w:rPr>
        <w:t>机关</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（三）程序及要求：</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考生根据面试</w:t>
      </w:r>
      <w:r>
        <w:rPr>
          <w:rFonts w:ascii="仿宋_GB2312" w:eastAsia="仿宋_GB2312" w:hAnsi="仿宋_GB2312" w:cs="仿宋_GB2312"/>
          <w:sz w:val="30"/>
          <w:szCs w:val="30"/>
        </w:rPr>
        <w:t>准考证规定的</w:t>
      </w:r>
      <w:r>
        <w:rPr>
          <w:rFonts w:ascii="仿宋_GB2312" w:eastAsia="仿宋_GB2312" w:hAnsi="仿宋_GB2312" w:cs="仿宋_GB2312" w:hint="eastAsia"/>
          <w:sz w:val="30"/>
          <w:szCs w:val="30"/>
        </w:rPr>
        <w:t>时间</w:t>
      </w:r>
      <w:r>
        <w:rPr>
          <w:rFonts w:ascii="仿宋_GB2312" w:eastAsia="仿宋_GB2312" w:hAnsi="仿宋_GB2312" w:cs="仿宋_GB2312"/>
          <w:sz w:val="30"/>
          <w:szCs w:val="30"/>
        </w:rPr>
        <w:t>到达</w:t>
      </w:r>
      <w:r>
        <w:rPr>
          <w:rFonts w:ascii="仿宋_GB2312" w:eastAsia="仿宋_GB2312" w:hAnsi="仿宋_GB2312" w:cs="仿宋_GB2312" w:hint="eastAsia"/>
          <w:sz w:val="30"/>
          <w:szCs w:val="30"/>
        </w:rPr>
        <w:t>指定</w:t>
      </w:r>
      <w:r>
        <w:rPr>
          <w:rFonts w:ascii="仿宋_GB2312" w:eastAsia="仿宋_GB2312" w:hAnsi="仿宋_GB2312" w:cs="仿宋_GB2312"/>
          <w:sz w:val="30"/>
          <w:szCs w:val="30"/>
        </w:rPr>
        <w:t>地点集合。</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考生本人现场抽签随机确定面试次序，</w:t>
      </w:r>
      <w:r>
        <w:rPr>
          <w:rFonts w:ascii="仿宋_GB2312" w:eastAsia="仿宋_GB2312" w:hAnsi="仿宋_GB2312" w:cs="仿宋_GB2312"/>
          <w:sz w:val="30"/>
          <w:szCs w:val="30"/>
        </w:rPr>
        <w:t>面试次序一经确定不得更改</w:t>
      </w:r>
      <w:r>
        <w:rPr>
          <w:rFonts w:ascii="仿宋_GB2312" w:eastAsia="仿宋_GB2312" w:hAnsi="仿宋_GB2312" w:cs="仿宋_GB2312" w:hint="eastAsia"/>
          <w:sz w:val="30"/>
          <w:szCs w:val="30"/>
        </w:rPr>
        <w:t>。</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备考</w:t>
      </w:r>
      <w:r>
        <w:rPr>
          <w:rFonts w:ascii="仿宋_GB2312" w:eastAsia="仿宋_GB2312" w:hAnsi="仿宋_GB2312" w:cs="仿宋_GB2312"/>
          <w:sz w:val="30"/>
          <w:szCs w:val="30"/>
        </w:rPr>
        <w:t>和面试过程中，考生</w:t>
      </w:r>
      <w:r>
        <w:rPr>
          <w:rFonts w:ascii="仿宋_GB2312" w:eastAsia="仿宋_GB2312" w:hAnsi="仿宋_GB2312" w:cs="仿宋_GB2312" w:hint="eastAsia"/>
          <w:sz w:val="30"/>
          <w:szCs w:val="30"/>
        </w:rPr>
        <w:t>务必听从</w:t>
      </w:r>
      <w:r>
        <w:rPr>
          <w:rFonts w:ascii="仿宋_GB2312" w:eastAsia="仿宋_GB2312" w:hAnsi="仿宋_GB2312" w:cs="仿宋_GB2312"/>
          <w:sz w:val="30"/>
          <w:szCs w:val="30"/>
        </w:rPr>
        <w:t>工作人员安排，</w:t>
      </w:r>
      <w:r>
        <w:rPr>
          <w:rFonts w:ascii="仿宋_GB2312" w:eastAsia="仿宋_GB2312" w:hAnsi="仿宋_GB2312" w:cs="仿宋_GB2312" w:hint="eastAsia"/>
          <w:sz w:val="30"/>
          <w:szCs w:val="30"/>
        </w:rPr>
        <w:t>全程</w:t>
      </w:r>
      <w:r>
        <w:rPr>
          <w:rFonts w:ascii="仿宋_GB2312" w:eastAsia="仿宋_GB2312" w:hAnsi="仿宋_GB2312" w:cs="仿宋_GB2312"/>
          <w:sz w:val="30"/>
          <w:szCs w:val="30"/>
        </w:rPr>
        <w:t>保持手机关闭并放置在</w:t>
      </w:r>
      <w:r>
        <w:rPr>
          <w:rFonts w:ascii="仿宋_GB2312" w:eastAsia="仿宋_GB2312" w:hAnsi="仿宋_GB2312" w:cs="仿宋_GB2312" w:hint="eastAsia"/>
          <w:sz w:val="30"/>
          <w:szCs w:val="30"/>
        </w:rPr>
        <w:t>指定</w:t>
      </w:r>
      <w:r>
        <w:rPr>
          <w:rFonts w:ascii="仿宋_GB2312" w:eastAsia="仿宋_GB2312" w:hAnsi="仿宋_GB2312" w:cs="仿宋_GB2312"/>
          <w:sz w:val="30"/>
          <w:szCs w:val="30"/>
        </w:rPr>
        <w:t>位置</w:t>
      </w:r>
      <w:r>
        <w:rPr>
          <w:rFonts w:ascii="仿宋_GB2312" w:eastAsia="仿宋_GB2312" w:hAnsi="仿宋_GB2312" w:cs="仿宋_GB2312" w:hint="eastAsia"/>
          <w:sz w:val="30"/>
          <w:szCs w:val="30"/>
        </w:rPr>
        <w:t>。考生按照工作人</w:t>
      </w:r>
      <w:r>
        <w:rPr>
          <w:rFonts w:ascii="仿宋_GB2312" w:eastAsia="仿宋_GB2312" w:hAnsi="仿宋_GB2312" w:cs="仿宋_GB2312"/>
          <w:sz w:val="30"/>
          <w:szCs w:val="30"/>
        </w:rPr>
        <w:t>员</w:t>
      </w:r>
      <w:r>
        <w:rPr>
          <w:rFonts w:ascii="仿宋_GB2312" w:eastAsia="仿宋_GB2312" w:hAnsi="仿宋_GB2312" w:cs="仿宋_GB2312" w:hint="eastAsia"/>
          <w:sz w:val="30"/>
          <w:szCs w:val="30"/>
        </w:rPr>
        <w:t>引导到达相应备考区和面试</w:t>
      </w:r>
      <w:r>
        <w:rPr>
          <w:rFonts w:ascii="仿宋_GB2312" w:eastAsia="仿宋_GB2312" w:hAnsi="仿宋_GB2312" w:cs="仿宋_GB2312"/>
          <w:sz w:val="30"/>
          <w:szCs w:val="30"/>
        </w:rPr>
        <w:t>考场。</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w:t>
      </w:r>
      <w:r>
        <w:rPr>
          <w:rFonts w:ascii="仿宋_GB2312" w:eastAsia="仿宋_GB2312" w:hAnsi="仿宋_GB2312" w:cs="仿宋_GB2312"/>
          <w:sz w:val="30"/>
          <w:szCs w:val="30"/>
        </w:rPr>
        <w:t>结束后，</w:t>
      </w:r>
      <w:r>
        <w:rPr>
          <w:rFonts w:ascii="仿宋_GB2312" w:eastAsia="仿宋_GB2312" w:hAnsi="仿宋_GB2312" w:cs="仿宋_GB2312" w:hint="eastAsia"/>
          <w:sz w:val="30"/>
          <w:szCs w:val="30"/>
        </w:rPr>
        <w:t>请</w:t>
      </w:r>
      <w:r>
        <w:rPr>
          <w:rFonts w:ascii="仿宋_GB2312" w:eastAsia="仿宋_GB2312" w:hAnsi="仿宋_GB2312" w:cs="仿宋_GB2312"/>
          <w:sz w:val="30"/>
          <w:szCs w:val="30"/>
        </w:rPr>
        <w:t>考生立即离开面试单位，不得在</w:t>
      </w:r>
      <w:r>
        <w:rPr>
          <w:rFonts w:ascii="仿宋_GB2312" w:eastAsia="仿宋_GB2312" w:hAnsi="仿宋_GB2312" w:cs="仿宋_GB2312" w:hint="eastAsia"/>
          <w:sz w:val="30"/>
          <w:szCs w:val="30"/>
        </w:rPr>
        <w:t>面试</w:t>
      </w:r>
      <w:r>
        <w:rPr>
          <w:rFonts w:ascii="仿宋_GB2312" w:eastAsia="仿宋_GB2312" w:hAnsi="仿宋_GB2312" w:cs="仿宋_GB2312"/>
          <w:sz w:val="30"/>
          <w:szCs w:val="30"/>
        </w:rPr>
        <w:t>相关场地逗留。</w:t>
      </w:r>
    </w:p>
    <w:p w:rsidR="00E13355" w:rsidRDefault="002D5886">
      <w:pPr>
        <w:spacing w:line="560" w:lineRule="exact"/>
        <w:ind w:firstLineChars="200" w:firstLine="600"/>
        <w:rPr>
          <w:rFonts w:ascii="仿宋_GB2312" w:eastAsia="仿宋_GB2312" w:hAnsi="仿宋_GB2312" w:cs="仿宋_GB2312"/>
          <w:sz w:val="30"/>
          <w:szCs w:val="30"/>
        </w:rPr>
      </w:pPr>
      <w:r>
        <w:rPr>
          <w:rFonts w:ascii="黑体" w:eastAsia="黑体" w:hAnsi="黑体" w:cs="黑体" w:hint="eastAsia"/>
          <w:sz w:val="30"/>
          <w:szCs w:val="30"/>
        </w:rPr>
        <w:t>六、体检和考察</w:t>
      </w:r>
    </w:p>
    <w:p w:rsidR="00E13355" w:rsidRDefault="002D5886">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（一）综合成绩计算方式</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综合成绩=笔试成绩×50%+面试成绩×50%</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其中，笔试成绩按照行政职业能力测验、申论成绩各占50%的比例合成。</w:t>
      </w:r>
    </w:p>
    <w:p w:rsidR="00E13355" w:rsidRDefault="002D5886">
      <w:pPr>
        <w:spacing w:line="560" w:lineRule="exact"/>
        <w:ind w:firstLineChars="200" w:firstLine="602"/>
        <w:rPr>
          <w:rFonts w:ascii="仿宋_GB2312" w:eastAsia="仿宋_GB2312" w:hAnsi="仿宋_GB2312" w:cs="仿宋_GB2312"/>
          <w:b/>
          <w:bCs/>
          <w:sz w:val="30"/>
          <w:szCs w:val="30"/>
        </w:rPr>
      </w:pPr>
      <w:r>
        <w:rPr>
          <w:rFonts w:ascii="仿宋_GB2312" w:eastAsia="仿宋_GB2312" w:hAnsi="仿宋_GB2312" w:cs="仿宋_GB2312" w:hint="eastAsia"/>
          <w:b/>
          <w:bCs/>
          <w:sz w:val="30"/>
          <w:szCs w:val="30"/>
        </w:rPr>
        <w:t>（二）体检和考察人选确定方式</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体检和考察具体时间安排另行通知。</w:t>
      </w:r>
    </w:p>
    <w:p w:rsidR="00E13355" w:rsidRDefault="002D5886">
      <w:pPr>
        <w:spacing w:line="560" w:lineRule="exact"/>
        <w:ind w:firstLineChars="200" w:firstLine="600"/>
        <w:rPr>
          <w:rFonts w:ascii="仿宋_GB2312" w:eastAsia="仿宋_GB2312" w:hAnsi="仿宋_GB2312" w:cs="仿宋_GB2312"/>
          <w:sz w:val="30"/>
          <w:szCs w:val="30"/>
        </w:rPr>
      </w:pPr>
      <w:r>
        <w:rPr>
          <w:rFonts w:ascii="黑体" w:eastAsia="黑体" w:hAnsi="黑体" w:cs="黑体" w:hint="eastAsia"/>
          <w:sz w:val="30"/>
          <w:szCs w:val="30"/>
        </w:rPr>
        <w:t>七、注意事项</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（一）考生应在规定时间参加资格复审、心理测评及面试，未在规定时间参加的，视同放弃面试资格。</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rsidR="00E13355" w:rsidRDefault="002D5886">
      <w:pPr>
        <w:spacing w:line="56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（四）如有疑问，请拨打考务咨询电话：</w:t>
      </w:r>
      <w:r>
        <w:rPr>
          <w:rFonts w:ascii="仿宋_GB2312" w:eastAsia="仿宋_GB2312" w:hAnsi="仿宋_GB2312" w:cs="仿宋_GB2312"/>
          <w:sz w:val="30"/>
          <w:szCs w:val="30"/>
        </w:rPr>
        <w:t>022-23399490,</w:t>
      </w:r>
    </w:p>
    <w:p w:rsidR="00E13355" w:rsidRDefault="002D5886">
      <w:pPr>
        <w:spacing w:line="560" w:lineRule="exact"/>
        <w:rPr>
          <w:rFonts w:ascii="仿宋_GB2312" w:eastAsia="仿宋_GB2312" w:hAnsi="仿宋_GB2312" w:cs="仿宋_GB2312"/>
          <w:sz w:val="30"/>
          <w:szCs w:val="30"/>
        </w:rPr>
      </w:pPr>
      <w:r>
        <w:rPr>
          <w:rFonts w:ascii="仿宋_GB2312" w:eastAsia="仿宋_GB2312" w:hAnsi="仿宋_GB2312" w:cs="仿宋_GB2312"/>
          <w:sz w:val="30"/>
          <w:szCs w:val="30"/>
        </w:rPr>
        <w:t>022-23209953</w:t>
      </w:r>
      <w:r>
        <w:rPr>
          <w:rFonts w:ascii="仿宋_GB2312" w:eastAsia="仿宋_GB2312" w:hAnsi="仿宋_GB2312" w:cs="仿宋_GB2312" w:hint="eastAsia"/>
          <w:sz w:val="30"/>
          <w:szCs w:val="30"/>
        </w:rPr>
        <w:t>。</w:t>
      </w:r>
    </w:p>
    <w:p w:rsidR="00E13355" w:rsidRDefault="00E13355">
      <w:pPr>
        <w:spacing w:line="480" w:lineRule="exact"/>
        <w:rPr>
          <w:rFonts w:ascii="仿宋_GB2312" w:eastAsia="仿宋_GB2312" w:hAnsi="仿宋_GB2312" w:cs="仿宋_GB2312"/>
          <w:sz w:val="30"/>
          <w:szCs w:val="30"/>
        </w:rPr>
      </w:pPr>
    </w:p>
    <w:p w:rsidR="00E13355" w:rsidRDefault="002D5886">
      <w:pPr>
        <w:spacing w:line="48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附件：</w:t>
      </w:r>
    </w:p>
    <w:p w:rsidR="00E13355" w:rsidRDefault="002D5886">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1.中国人民银行天津市分支机构2024年度考试录用公务员面试名单</w:t>
      </w:r>
    </w:p>
    <w:p w:rsidR="00E13355" w:rsidRDefault="002D5886">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2.参加面试确认书</w:t>
      </w:r>
    </w:p>
    <w:p w:rsidR="00E13355" w:rsidRDefault="002D5886">
      <w:pPr>
        <w:spacing w:line="480" w:lineRule="exact"/>
        <w:ind w:left="420"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3.放弃面试资格声明</w:t>
      </w:r>
    </w:p>
    <w:p w:rsidR="00E13355" w:rsidRDefault="00E13355">
      <w:pPr>
        <w:spacing w:line="480" w:lineRule="exact"/>
        <w:ind w:left="420" w:firstLineChars="200" w:firstLine="600"/>
        <w:rPr>
          <w:rFonts w:ascii="仿宋_GB2312" w:eastAsia="仿宋_GB2312" w:hAnsi="仿宋_GB2312" w:cs="仿宋_GB2312"/>
          <w:sz w:val="30"/>
          <w:szCs w:val="30"/>
        </w:rPr>
      </w:pPr>
    </w:p>
    <w:p w:rsidR="00E13355" w:rsidRDefault="00E13355">
      <w:pPr>
        <w:spacing w:line="480" w:lineRule="exact"/>
        <w:rPr>
          <w:rFonts w:ascii="仿宋_GB2312" w:eastAsia="仿宋_GB2312" w:hAnsi="仿宋_GB2312" w:cs="仿宋_GB2312"/>
          <w:sz w:val="30"/>
          <w:szCs w:val="30"/>
        </w:rPr>
      </w:pPr>
    </w:p>
    <w:p w:rsidR="00E13355" w:rsidRDefault="002D5886">
      <w:pPr>
        <w:spacing w:line="480" w:lineRule="exact"/>
        <w:ind w:left="420" w:firstLineChars="200" w:firstLine="600"/>
        <w:jc w:val="right"/>
        <w:rPr>
          <w:rFonts w:ascii="仿宋_GB2312" w:eastAsia="仿宋_GB2312" w:hAnsi="仿宋_GB2312" w:cs="仿宋_GB2312"/>
          <w:sz w:val="30"/>
          <w:szCs w:val="30"/>
        </w:rPr>
      </w:pPr>
      <w:r>
        <w:rPr>
          <w:rFonts w:ascii="仿宋_GB2312" w:eastAsia="仿宋_GB2312" w:hAnsi="仿宋_GB2312" w:cs="仿宋_GB2312" w:hint="eastAsia"/>
          <w:sz w:val="30"/>
          <w:szCs w:val="30"/>
        </w:rPr>
        <w:t>中国人民银行天津市分行</w:t>
      </w:r>
    </w:p>
    <w:p w:rsidR="00E13355" w:rsidRDefault="002D5886">
      <w:pPr>
        <w:wordWrap w:val="0"/>
        <w:spacing w:line="480" w:lineRule="exact"/>
        <w:ind w:left="420" w:firstLineChars="200" w:firstLine="600"/>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 xml:space="preserve">                             </w:t>
      </w:r>
      <w:r w:rsidR="00F9485B">
        <w:rPr>
          <w:rFonts w:ascii="仿宋_GB2312" w:eastAsia="仿宋_GB2312" w:hAnsi="仿宋_GB2312" w:cs="仿宋_GB2312"/>
          <w:sz w:val="30"/>
          <w:szCs w:val="30"/>
        </w:rPr>
        <w:t xml:space="preserve">   </w:t>
      </w:r>
      <w:bookmarkStart w:id="0" w:name="_GoBack"/>
      <w:bookmarkEnd w:id="0"/>
      <w:r>
        <w:rPr>
          <w:rFonts w:ascii="仿宋_GB2312" w:eastAsia="仿宋_GB2312" w:hAnsi="仿宋_GB2312" w:cs="仿宋_GB2312" w:hint="eastAsia"/>
          <w:sz w:val="30"/>
          <w:szCs w:val="30"/>
        </w:rPr>
        <w:t>2024年</w:t>
      </w:r>
      <w:r>
        <w:rPr>
          <w:rFonts w:ascii="仿宋_GB2312" w:eastAsia="仿宋_GB2312" w:hAnsi="仿宋_GB2312" w:cs="仿宋_GB2312"/>
          <w:sz w:val="30"/>
          <w:szCs w:val="30"/>
        </w:rPr>
        <w:t>3</w:t>
      </w:r>
      <w:r>
        <w:rPr>
          <w:rFonts w:ascii="仿宋_GB2312" w:eastAsia="仿宋_GB2312" w:hAnsi="仿宋_GB2312" w:cs="仿宋_GB2312" w:hint="eastAsia"/>
          <w:sz w:val="30"/>
          <w:szCs w:val="30"/>
        </w:rPr>
        <w:t>月</w:t>
      </w:r>
      <w:r w:rsidR="00F9485B">
        <w:rPr>
          <w:rFonts w:ascii="仿宋_GB2312" w:eastAsia="仿宋_GB2312" w:hAnsi="仿宋_GB2312" w:cs="仿宋_GB2312"/>
          <w:sz w:val="30"/>
          <w:szCs w:val="30"/>
        </w:rPr>
        <w:t>7</w:t>
      </w:r>
      <w:r>
        <w:rPr>
          <w:rFonts w:ascii="仿宋_GB2312" w:eastAsia="仿宋_GB2312" w:hAnsi="仿宋_GB2312" w:cs="仿宋_GB2312" w:hint="eastAsia"/>
          <w:sz w:val="30"/>
          <w:szCs w:val="30"/>
        </w:rPr>
        <w:t>日</w:t>
      </w:r>
    </w:p>
    <w:sectPr w:rsidR="00E1335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00C" w:rsidRDefault="0081000C">
      <w:r>
        <w:separator/>
      </w:r>
    </w:p>
  </w:endnote>
  <w:endnote w:type="continuationSeparator" w:id="0">
    <w:p w:rsidR="0081000C" w:rsidRDefault="00810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373901"/>
    </w:sdtPr>
    <w:sdtEndPr/>
    <w:sdtContent>
      <w:p w:rsidR="00E13355" w:rsidRDefault="002D5886">
        <w:pPr>
          <w:pStyle w:val="a3"/>
          <w:jc w:val="center"/>
        </w:pPr>
        <w:r>
          <w:fldChar w:fldCharType="begin"/>
        </w:r>
        <w:r>
          <w:instrText>PAGE   \* MERGEFORMAT</w:instrText>
        </w:r>
        <w:r>
          <w:fldChar w:fldCharType="separate"/>
        </w:r>
        <w:r w:rsidR="00F9485B" w:rsidRPr="00F9485B">
          <w:rPr>
            <w:noProof/>
            <w:lang w:val="zh-CN"/>
          </w:rPr>
          <w:t>5</w:t>
        </w:r>
        <w:r>
          <w:fldChar w:fldCharType="end"/>
        </w:r>
      </w:p>
    </w:sdtContent>
  </w:sdt>
  <w:p w:rsidR="00E13355" w:rsidRDefault="00E13355">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00C" w:rsidRDefault="0081000C">
      <w:r>
        <w:separator/>
      </w:r>
    </w:p>
  </w:footnote>
  <w:footnote w:type="continuationSeparator" w:id="0">
    <w:p w:rsidR="0081000C" w:rsidRDefault="008100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yMGJmNzhiMmY3YjVkMWJlMTQ3ZjAwMWM5YmJlNGIifQ=="/>
  </w:docVars>
  <w:rsids>
    <w:rsidRoot w:val="00714ECF"/>
    <w:rsid w:val="00010C17"/>
    <w:rsid w:val="00032685"/>
    <w:rsid w:val="00056D21"/>
    <w:rsid w:val="000B3CB7"/>
    <w:rsid w:val="000C35F5"/>
    <w:rsid w:val="000E6DFE"/>
    <w:rsid w:val="00125531"/>
    <w:rsid w:val="00137012"/>
    <w:rsid w:val="001452A4"/>
    <w:rsid w:val="00150354"/>
    <w:rsid w:val="001D5DE6"/>
    <w:rsid w:val="002333C6"/>
    <w:rsid w:val="002B7ED6"/>
    <w:rsid w:val="002D5886"/>
    <w:rsid w:val="003A4E8E"/>
    <w:rsid w:val="003B5A71"/>
    <w:rsid w:val="003F2415"/>
    <w:rsid w:val="003F3DF8"/>
    <w:rsid w:val="004A4C7E"/>
    <w:rsid w:val="004A4D2E"/>
    <w:rsid w:val="004E1501"/>
    <w:rsid w:val="0050563A"/>
    <w:rsid w:val="00526360"/>
    <w:rsid w:val="00541687"/>
    <w:rsid w:val="005D112A"/>
    <w:rsid w:val="00622371"/>
    <w:rsid w:val="00705193"/>
    <w:rsid w:val="00714ECF"/>
    <w:rsid w:val="007178A0"/>
    <w:rsid w:val="007C339E"/>
    <w:rsid w:val="0081000C"/>
    <w:rsid w:val="0081521F"/>
    <w:rsid w:val="008540B5"/>
    <w:rsid w:val="008759D2"/>
    <w:rsid w:val="008D2A86"/>
    <w:rsid w:val="0090495A"/>
    <w:rsid w:val="0094309A"/>
    <w:rsid w:val="00960871"/>
    <w:rsid w:val="00A23CFD"/>
    <w:rsid w:val="00A36AB3"/>
    <w:rsid w:val="00A73740"/>
    <w:rsid w:val="00A800E0"/>
    <w:rsid w:val="00AF601B"/>
    <w:rsid w:val="00B11708"/>
    <w:rsid w:val="00B17248"/>
    <w:rsid w:val="00B43779"/>
    <w:rsid w:val="00B43B68"/>
    <w:rsid w:val="00B86809"/>
    <w:rsid w:val="00B90419"/>
    <w:rsid w:val="00C44856"/>
    <w:rsid w:val="00C5256D"/>
    <w:rsid w:val="00C56693"/>
    <w:rsid w:val="00C65D54"/>
    <w:rsid w:val="00CF0BD1"/>
    <w:rsid w:val="00D74C38"/>
    <w:rsid w:val="00D95FCC"/>
    <w:rsid w:val="00E13355"/>
    <w:rsid w:val="00E37E41"/>
    <w:rsid w:val="00EB1403"/>
    <w:rsid w:val="00EB5D6F"/>
    <w:rsid w:val="00F2701E"/>
    <w:rsid w:val="00F373DE"/>
    <w:rsid w:val="00F503BE"/>
    <w:rsid w:val="00F64F5C"/>
    <w:rsid w:val="00F9485B"/>
    <w:rsid w:val="00FC29BD"/>
    <w:rsid w:val="00FE07B9"/>
    <w:rsid w:val="00FE3244"/>
    <w:rsid w:val="010A09A4"/>
    <w:rsid w:val="013559A2"/>
    <w:rsid w:val="01532099"/>
    <w:rsid w:val="01655EA0"/>
    <w:rsid w:val="017F47C8"/>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050001"/>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6FD7B02"/>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26B043"/>
  <w15:docId w15:val="{F9E7729E-9569-4C57-AA0E-C913B6CBA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kern w:val="2"/>
      <w:sz w:val="18"/>
      <w:szCs w:val="18"/>
    </w:rPr>
  </w:style>
  <w:style w:type="character" w:customStyle="1" w:styleId="a4">
    <w:name w:val="页脚 字符"/>
    <w:basedOn w:val="a0"/>
    <w:link w:val="a3"/>
    <w:uiPriority w:val="99"/>
    <w:qFormat/>
    <w:rPr>
      <w:kern w:val="2"/>
      <w:sz w:val="18"/>
      <w:szCs w:val="18"/>
    </w:rPr>
  </w:style>
  <w:style w:type="paragraph" w:styleId="a7">
    <w:name w:val="Balloon Text"/>
    <w:basedOn w:val="a"/>
    <w:link w:val="a8"/>
    <w:rsid w:val="00526360"/>
    <w:rPr>
      <w:sz w:val="18"/>
      <w:szCs w:val="18"/>
    </w:rPr>
  </w:style>
  <w:style w:type="character" w:customStyle="1" w:styleId="a8">
    <w:name w:val="批注框文本 字符"/>
    <w:basedOn w:val="a0"/>
    <w:link w:val="a7"/>
    <w:rsid w:val="0052636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5</Pages>
  <Words>364</Words>
  <Characters>2081</Characters>
  <Application>Microsoft Office Word</Application>
  <DocSecurity>0</DocSecurity>
  <Lines>17</Lines>
  <Paragraphs>4</Paragraphs>
  <ScaleCrop>false</ScaleCrop>
  <Company>PBC</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王珍琦</cp:lastModifiedBy>
  <cp:revision>40</cp:revision>
  <cp:lastPrinted>2024-02-28T09:10:00Z</cp:lastPrinted>
  <dcterms:created xsi:type="dcterms:W3CDTF">2023-03-31T09:46:00Z</dcterms:created>
  <dcterms:modified xsi:type="dcterms:W3CDTF">2024-03-07T01:05:00Z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14BDBEE5B33A41E1A30BAD4B9E4A7078_12</vt:lpwstr>
  </property>
</Properties>
</file>