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b/>
          <w:bCs/>
          <w:sz w:val="36"/>
          <w:szCs w:val="36"/>
        </w:rPr>
      </w:pPr>
    </w:p>
    <w:p>
      <w:pPr>
        <w:spacing w:line="560" w:lineRule="exac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中国人民银行辽宁省分支机构2024年度</w:t>
      </w:r>
    </w:p>
    <w:p>
      <w:pPr>
        <w:spacing w:line="560" w:lineRule="exact"/>
        <w:jc w:val="center"/>
        <w:rPr>
          <w:rFonts w:hint="eastAsia" w:ascii="方正小标宋_GBK" w:hAnsi="方正小标宋_GBK" w:eastAsia="方正小标宋_GBK" w:cs="方正小标宋_GBK"/>
          <w:b w:val="0"/>
          <w:bCs w:val="0"/>
          <w:sz w:val="30"/>
          <w:szCs w:val="30"/>
          <w:u w:val="single"/>
        </w:rPr>
      </w:pPr>
      <w:r>
        <w:rPr>
          <w:rFonts w:hint="eastAsia" w:ascii="方正小标宋_GBK" w:hAnsi="方正小标宋_GBK" w:eastAsia="方正小标宋_GBK" w:cs="方正小标宋_GBK"/>
          <w:b w:val="0"/>
          <w:bCs w:val="0"/>
          <w:sz w:val="36"/>
          <w:szCs w:val="36"/>
        </w:rPr>
        <w:t>考试录用公务员面试公告</w:t>
      </w:r>
    </w:p>
    <w:p>
      <w:pPr>
        <w:spacing w:line="560" w:lineRule="exact"/>
        <w:rPr>
          <w:rFonts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根据公务员法和公务员录用有关规定，现就中国人民银行辽宁省分支机构2024年度考试录用公务员面试有关事宜通知如下：</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一、面试人员名单</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面试人员名单详见附件1，同一职位按照准考证号升序排列。</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二、面试确认</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前将本人签名的《参加面试确认书》（附件</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发送至ZPGL2024@126.com</w:t>
      </w:r>
      <w:r>
        <w:rPr>
          <w:rFonts w:ascii="仿宋_GB2312" w:hAnsi="仿宋_GB2312" w:eastAsia="仿宋_GB2312" w:cs="仿宋_GB2312"/>
          <w:sz w:val="30"/>
          <w:szCs w:val="30"/>
        </w:rPr>
        <w:t>，电子邮件标题统一为“XXX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确认参加</w:t>
      </w:r>
      <w:r>
        <w:rPr>
          <w:rFonts w:hint="eastAsia" w:ascii="仿宋_GB2312" w:hAnsi="仿宋_GB2312" w:eastAsia="仿宋_GB2312" w:cs="仿宋_GB2312"/>
          <w:sz w:val="30"/>
          <w:szCs w:val="30"/>
        </w:rPr>
        <w:t>中国人民银行辽宁省分支机构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发送至ZPGL2024@126.com</w:t>
      </w:r>
      <w:r>
        <w:rPr>
          <w:rFonts w:ascii="仿宋_GB2312" w:hAnsi="仿宋_GB2312" w:eastAsia="仿宋_GB2312" w:cs="仿宋_GB2312"/>
          <w:sz w:val="30"/>
          <w:szCs w:val="30"/>
        </w:rPr>
        <w:t>，电子邮件标题注明“XXX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放弃参加</w:t>
      </w:r>
      <w:r>
        <w:rPr>
          <w:rFonts w:hint="eastAsia" w:ascii="仿宋_GB2312" w:hAnsi="仿宋_GB2312" w:eastAsia="仿宋_GB2312" w:cs="仿宋_GB2312"/>
          <w:sz w:val="30"/>
          <w:szCs w:val="30"/>
        </w:rPr>
        <w:t>中国人民银行辽宁省分支机构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rPr>
        <w:t>发送</w:t>
      </w:r>
      <w:r>
        <w:rPr>
          <w:rFonts w:ascii="仿宋_GB2312" w:hAnsi="仿宋_GB2312" w:eastAsia="仿宋_GB2312" w:cs="仿宋_GB2312"/>
          <w:sz w:val="30"/>
          <w:szCs w:val="30"/>
        </w:rPr>
        <w:t>《参加面试确认书》的，视为放弃面试资格。</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（四）已确认参加面试又因个人原因不参加面试的，将视情节上报中央公务员主管部门计入诚信档案。</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三、资格复审</w:t>
      </w:r>
    </w:p>
    <w:p>
      <w:pPr>
        <w:keepNext w:val="0"/>
        <w:keepLines w:val="0"/>
        <w:pageBreakBefore w:val="0"/>
        <w:widowControl w:val="0"/>
        <w:kinsoku/>
        <w:overflowPunct/>
        <w:topLinePunct w:val="0"/>
        <w:autoSpaceDE/>
        <w:autoSpaceDN/>
        <w:bidi w:val="0"/>
        <w:adjustRightInd/>
        <w:snapToGrid/>
        <w:spacing w:line="560" w:lineRule="exact"/>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时间：</w:t>
      </w:r>
      <w:r>
        <w:rPr>
          <w:rFonts w:ascii="仿宋_GB2312" w:hAnsi="仿宋_GB2312" w:eastAsia="仿宋_GB2312" w:cs="仿宋_GB2312"/>
          <w:sz w:val="30"/>
          <w:szCs w:val="30"/>
        </w:rPr>
        <w:t>2024</w:t>
      </w:r>
      <w:r>
        <w:rPr>
          <w:rFonts w:hint="eastAsia" w:ascii="仿宋_GB2312" w:hAnsi="仿宋_GB2312" w:eastAsia="仿宋_GB2312" w:cs="仿宋_GB2312"/>
          <w:sz w:val="30"/>
          <w:szCs w:val="30"/>
        </w:rPr>
        <w:t>年</w:t>
      </w:r>
      <w:r>
        <w:rPr>
          <w:rFonts w:ascii="仿宋_GB2312" w:hAnsi="仿宋_GB2312" w:eastAsia="仿宋_GB2312" w:cs="仿宋_GB2312"/>
          <w:sz w:val="30"/>
          <w:szCs w:val="30"/>
        </w:rPr>
        <w:t>3</w:t>
      </w:r>
      <w:r>
        <w:rPr>
          <w:rFonts w:hint="eastAsia" w:ascii="仿宋_GB2312" w:hAnsi="仿宋_GB2312" w:eastAsia="仿宋_GB2312" w:cs="仿宋_GB2312"/>
          <w:sz w:val="30"/>
          <w:szCs w:val="30"/>
        </w:rPr>
        <w:t>月</w:t>
      </w:r>
      <w:r>
        <w:rPr>
          <w:rFonts w:ascii="仿宋_GB2312" w:hAnsi="仿宋_GB2312" w:eastAsia="仿宋_GB2312" w:cs="仿宋_GB2312"/>
          <w:sz w:val="30"/>
          <w:szCs w:val="30"/>
        </w:rPr>
        <w:t>15</w:t>
      </w:r>
      <w:r>
        <w:rPr>
          <w:rFonts w:hint="eastAsia" w:ascii="仿宋_GB2312" w:hAnsi="仿宋_GB2312" w:eastAsia="仿宋_GB2312" w:cs="仿宋_GB2312"/>
          <w:sz w:val="30"/>
          <w:szCs w:val="30"/>
        </w:rPr>
        <w:t>日（具体安排详见附件4）</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地点：中国人民银行辽宁省分行（沈阳市沈河区北站路58号）</w:t>
      </w:r>
    </w:p>
    <w:p>
      <w:pPr>
        <w:keepNext w:val="0"/>
        <w:keepLines w:val="0"/>
        <w:pageBreakBefore w:val="0"/>
        <w:widowControl w:val="0"/>
        <w:kinsoku/>
        <w:overflowPunct/>
        <w:topLinePunct w:val="0"/>
        <w:autoSpaceDE/>
        <w:autoSpaceDN/>
        <w:bidi w:val="0"/>
        <w:adjustRightInd/>
        <w:snapToGrid/>
        <w:spacing w:line="560" w:lineRule="exact"/>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rPr>
        <w:t>。社会在职人员如单位未统一制发工作证，需提供经所在单位组织人事部门签章的在职情况说明。</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报名登记表</w:t>
      </w:r>
      <w:r>
        <w:rPr>
          <w:rFonts w:hint="eastAsia" w:ascii="仿宋_GB2312" w:hAnsi="仿宋_GB2312" w:eastAsia="仿宋_GB2312" w:cs="仿宋_GB2312"/>
          <w:sz w:val="30"/>
          <w:szCs w:val="30"/>
          <w:lang w:eastAsia="zh-CN"/>
        </w:rPr>
        <w:t>（可从国家公务员考录专题网站下载）</w:t>
      </w:r>
      <w:r>
        <w:rPr>
          <w:rFonts w:hint="eastAsia" w:ascii="仿宋_GB2312" w:hAnsi="仿宋_GB2312" w:eastAsia="仿宋_GB2312" w:cs="仿宋_GB2312"/>
          <w:sz w:val="30"/>
          <w:szCs w:val="30"/>
        </w:rPr>
        <w:t>。须贴彩色照片，如实、详细填写个人学习、工作经历，时间必须连续，并注明各学习阶段是否属于在职学习，取得何种学历和学位。</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复印件（研究生需同时提供本科、硕士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lang w:val="en-US" w:eastAsia="zh-CN"/>
        </w:rPr>
        <w:t>.</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5</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其他材料：</w:t>
      </w:r>
      <w:bookmarkStart w:id="0" w:name="_GoBack"/>
      <w:bookmarkEnd w:id="0"/>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可从国家公务员考录专题网站下载，</w:t>
      </w:r>
      <w:r>
        <w:rPr>
          <w:rFonts w:hint="eastAsia" w:ascii="仿宋_GB2312" w:hAnsi="仿宋_GB2312" w:eastAsia="仿宋_GB2312" w:cs="仿宋_GB2312"/>
          <w:sz w:val="30"/>
          <w:szCs w:val="30"/>
        </w:rPr>
        <w:t>须注明培养方式）。</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社会在职人员提供网上报名中填报的相关工作经历材料，如劳动合同等原件及复印件。</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留学回国人员提供教育部留学服务中心认证的国外学历学位认证书原件及复印件。</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考生应对所提供材料的真实性负责，材料不全或主要信息不实，影响资格审查结果的，将取消面试资格。</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黑体" w:hAnsi="黑体" w:eastAsia="黑体" w:cs="黑体"/>
          <w:sz w:val="30"/>
          <w:szCs w:val="30"/>
        </w:rPr>
      </w:pPr>
      <w:r>
        <w:rPr>
          <w:rFonts w:hint="eastAsia" w:ascii="黑体" w:hAnsi="黑体" w:eastAsia="黑体" w:cs="黑体"/>
          <w:sz w:val="30"/>
          <w:szCs w:val="30"/>
        </w:rPr>
        <w:t>四、心理测评</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（一）时间：</w:t>
      </w:r>
      <w:r>
        <w:rPr>
          <w:rFonts w:ascii="仿宋_GB2312" w:hAnsi="仿宋_GB2312" w:eastAsia="仿宋_GB2312" w:cs="仿宋_GB2312"/>
          <w:sz w:val="30"/>
          <w:szCs w:val="30"/>
        </w:rPr>
        <w:t>2024</w:t>
      </w:r>
      <w:r>
        <w:rPr>
          <w:rFonts w:hint="eastAsia" w:ascii="仿宋_GB2312" w:hAnsi="仿宋_GB2312" w:eastAsia="仿宋_GB2312" w:cs="仿宋_GB2312"/>
          <w:sz w:val="30"/>
          <w:szCs w:val="30"/>
        </w:rPr>
        <w:t>年</w:t>
      </w:r>
      <w:r>
        <w:rPr>
          <w:rFonts w:ascii="仿宋_GB2312" w:hAnsi="仿宋_GB2312" w:eastAsia="仿宋_GB2312" w:cs="仿宋_GB2312"/>
          <w:sz w:val="30"/>
          <w:szCs w:val="30"/>
        </w:rPr>
        <w:t>3</w:t>
      </w:r>
      <w:r>
        <w:rPr>
          <w:rFonts w:hint="eastAsia" w:ascii="仿宋_GB2312" w:hAnsi="仿宋_GB2312" w:eastAsia="仿宋_GB2312" w:cs="仿宋_GB2312"/>
          <w:sz w:val="30"/>
          <w:szCs w:val="30"/>
        </w:rPr>
        <w:t>月</w:t>
      </w:r>
      <w:r>
        <w:rPr>
          <w:rFonts w:ascii="仿宋_GB2312" w:hAnsi="仿宋_GB2312" w:eastAsia="仿宋_GB2312" w:cs="仿宋_GB2312"/>
          <w:sz w:val="30"/>
          <w:szCs w:val="30"/>
        </w:rPr>
        <w:t>15</w:t>
      </w:r>
      <w:r>
        <w:rPr>
          <w:rFonts w:hint="eastAsia" w:ascii="仿宋_GB2312" w:hAnsi="仿宋_GB2312" w:eastAsia="仿宋_GB2312" w:cs="仿宋_GB2312"/>
          <w:sz w:val="30"/>
          <w:szCs w:val="30"/>
        </w:rPr>
        <w:t>日（具体安排详见附件4）</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（二）地点：中国人民银行辽宁省分行（沈阳市沈河区北站路58号）</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（三）测评要求：考生资格复审通过后，根据工作人员安排参加心理测评。请考生携带具备上网功能的手机，并确保电量充足。</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黑体" w:hAnsi="黑体" w:eastAsia="黑体" w:cs="黑体"/>
          <w:sz w:val="30"/>
          <w:szCs w:val="30"/>
        </w:rPr>
        <w:t>五、面试安排</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（一）时间：2024年3月16日</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17日（具体安排详见附件4）</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（二）地点：中国人民银行辽宁省分行（沈阳市沈河区北站路58号）</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（三）程序及要求：面试当天，考生需携带本人有效期内身份证原件及短信通知进入考点。务必认真阅读附件4，牢记面试时间安排及分组组别。</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黑体" w:hAnsi="黑体" w:eastAsia="黑体" w:cs="黑体"/>
          <w:sz w:val="30"/>
          <w:szCs w:val="30"/>
        </w:rPr>
        <w:t>六、体检和考察</w:t>
      </w:r>
    </w:p>
    <w:p>
      <w:pPr>
        <w:keepNext w:val="0"/>
        <w:keepLines w:val="0"/>
        <w:pageBreakBefore w:val="0"/>
        <w:widowControl w:val="0"/>
        <w:kinsoku/>
        <w:overflowPunct/>
        <w:topLinePunct w:val="0"/>
        <w:autoSpaceDE/>
        <w:autoSpaceDN/>
        <w:bidi w:val="0"/>
        <w:adjustRightInd/>
        <w:snapToGrid/>
        <w:spacing w:line="560" w:lineRule="exact"/>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keepNext w:val="0"/>
        <w:keepLines w:val="0"/>
        <w:pageBreakBefore w:val="0"/>
        <w:widowControl w:val="0"/>
        <w:kinsoku/>
        <w:overflowPunct/>
        <w:topLinePunct w:val="0"/>
        <w:autoSpaceDE/>
        <w:autoSpaceDN/>
        <w:bidi w:val="0"/>
        <w:adjustRightInd/>
        <w:snapToGrid/>
        <w:spacing w:line="560" w:lineRule="exact"/>
        <w:ind w:firstLine="602" w:firstLineChars="200"/>
        <w:textAlignment w:val="auto"/>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黑体" w:hAnsi="黑体" w:eastAsia="黑体" w:cs="黑体"/>
          <w:sz w:val="30"/>
          <w:szCs w:val="30"/>
        </w:rPr>
        <w:t>七、注意事项</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（四）如有疑问，请拨打考务咨询电话：024-23440319、024-23440855。</w:t>
      </w:r>
    </w:p>
    <w:p>
      <w:pPr>
        <w:keepNext w:val="0"/>
        <w:keepLines w:val="0"/>
        <w:pageBreakBefore w:val="0"/>
        <w:widowControl w:val="0"/>
        <w:kinsoku/>
        <w:overflowPunct/>
        <w:topLinePunct w:val="0"/>
        <w:autoSpaceDE/>
        <w:autoSpaceDN/>
        <w:bidi w:val="0"/>
        <w:adjustRightInd/>
        <w:snapToGrid/>
        <w:spacing w:line="560" w:lineRule="exact"/>
        <w:textAlignment w:val="auto"/>
        <w:rPr>
          <w:rFonts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keepNext w:val="0"/>
        <w:keepLines w:val="0"/>
        <w:pageBreakBefore w:val="0"/>
        <w:widowControl w:val="0"/>
        <w:kinsoku/>
        <w:wordWrap/>
        <w:overflowPunct/>
        <w:topLinePunct w:val="0"/>
        <w:autoSpaceDE/>
        <w:autoSpaceDN/>
        <w:bidi w:val="0"/>
        <w:adjustRightInd/>
        <w:snapToGrid/>
        <w:spacing w:line="560" w:lineRule="exact"/>
        <w:ind w:left="420"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1.中国人民银行辽宁省分支机构2024年度考试录用公务员面试名单</w:t>
      </w:r>
    </w:p>
    <w:p>
      <w:pPr>
        <w:keepNext w:val="0"/>
        <w:keepLines w:val="0"/>
        <w:pageBreakBefore w:val="0"/>
        <w:widowControl w:val="0"/>
        <w:kinsoku/>
        <w:wordWrap/>
        <w:overflowPunct/>
        <w:topLinePunct w:val="0"/>
        <w:autoSpaceDE/>
        <w:autoSpaceDN/>
        <w:bidi w:val="0"/>
        <w:adjustRightInd/>
        <w:snapToGrid/>
        <w:spacing w:line="560" w:lineRule="exact"/>
        <w:ind w:left="420"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keepNext w:val="0"/>
        <w:keepLines w:val="0"/>
        <w:pageBreakBefore w:val="0"/>
        <w:widowControl w:val="0"/>
        <w:kinsoku/>
        <w:wordWrap/>
        <w:overflowPunct/>
        <w:topLinePunct w:val="0"/>
        <w:autoSpaceDE/>
        <w:autoSpaceDN/>
        <w:bidi w:val="0"/>
        <w:adjustRightInd/>
        <w:snapToGrid/>
        <w:spacing w:line="560" w:lineRule="exact"/>
        <w:ind w:left="420"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keepNext w:val="0"/>
        <w:keepLines w:val="0"/>
        <w:pageBreakBefore w:val="0"/>
        <w:widowControl w:val="0"/>
        <w:kinsoku/>
        <w:wordWrap/>
        <w:overflowPunct/>
        <w:topLinePunct w:val="0"/>
        <w:autoSpaceDE/>
        <w:autoSpaceDN/>
        <w:bidi w:val="0"/>
        <w:adjustRightInd/>
        <w:snapToGrid/>
        <w:spacing w:line="560" w:lineRule="exact"/>
        <w:ind w:left="420"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4.中国人民银行辽宁省分支机构2024年度考试录用公务员面试工作安排表</w:t>
      </w:r>
    </w:p>
    <w:p>
      <w:pPr>
        <w:keepNext w:val="0"/>
        <w:keepLines w:val="0"/>
        <w:pageBreakBefore w:val="0"/>
        <w:widowControl w:val="0"/>
        <w:kinsoku/>
        <w:wordWrap/>
        <w:overflowPunct/>
        <w:topLinePunct w:val="0"/>
        <w:autoSpaceDE/>
        <w:autoSpaceDN/>
        <w:bidi w:val="0"/>
        <w:adjustRightInd/>
        <w:snapToGrid/>
        <w:spacing w:line="560" w:lineRule="exact"/>
        <w:ind w:left="420" w:firstLine="600" w:firstLineChars="200"/>
        <w:textAlignment w:val="auto"/>
        <w:rPr>
          <w:rFonts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560" w:lineRule="exact"/>
        <w:textAlignment w:val="auto"/>
        <w:rPr>
          <w:rFonts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560" w:lineRule="exact"/>
        <w:ind w:left="420" w:firstLine="600" w:firstLineChars="200"/>
        <w:jc w:val="right"/>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中国人民银行辽宁省分行</w:t>
      </w:r>
    </w:p>
    <w:p>
      <w:pPr>
        <w:keepNext w:val="0"/>
        <w:keepLines w:val="0"/>
        <w:pageBreakBefore w:val="0"/>
        <w:widowControl w:val="0"/>
        <w:kinsoku/>
        <w:wordWrap w:val="0"/>
        <w:overflowPunct/>
        <w:topLinePunct w:val="0"/>
        <w:autoSpaceDE/>
        <w:autoSpaceDN/>
        <w:bidi w:val="0"/>
        <w:adjustRightInd/>
        <w:snapToGrid/>
        <w:spacing w:line="560" w:lineRule="exact"/>
        <w:ind w:left="420" w:firstLine="600" w:firstLineChars="200"/>
        <w:jc w:val="center"/>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2024年3月7日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0373901"/>
    </w:sdtPr>
    <w:sdtContent>
      <w:p>
        <w:pPr>
          <w:pStyle w:val="3"/>
          <w:jc w:val="center"/>
        </w:pPr>
        <w:r>
          <w:fldChar w:fldCharType="begin"/>
        </w:r>
        <w:r>
          <w:instrText xml:space="preserve">PAGE   \* MERGEFORMAT</w:instrText>
        </w:r>
        <w:r>
          <w:fldChar w:fldCharType="separate"/>
        </w:r>
        <w:r>
          <w:rPr>
            <w:lang w:val="zh-CN"/>
          </w:rPr>
          <w:t>5</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14ECF"/>
    <w:rsid w:val="00010C17"/>
    <w:rsid w:val="00056D21"/>
    <w:rsid w:val="000E6DFE"/>
    <w:rsid w:val="00125531"/>
    <w:rsid w:val="00137012"/>
    <w:rsid w:val="001D5DE6"/>
    <w:rsid w:val="001E1485"/>
    <w:rsid w:val="0026188C"/>
    <w:rsid w:val="003373CC"/>
    <w:rsid w:val="003F1EB8"/>
    <w:rsid w:val="003F3DF8"/>
    <w:rsid w:val="004E1501"/>
    <w:rsid w:val="00547B4A"/>
    <w:rsid w:val="00622371"/>
    <w:rsid w:val="006C7DBB"/>
    <w:rsid w:val="00714ECF"/>
    <w:rsid w:val="008759D2"/>
    <w:rsid w:val="0094309A"/>
    <w:rsid w:val="00960871"/>
    <w:rsid w:val="00B43779"/>
    <w:rsid w:val="00C56693"/>
    <w:rsid w:val="00C65D54"/>
    <w:rsid w:val="00E37E41"/>
    <w:rsid w:val="00EB1403"/>
    <w:rsid w:val="010A09A4"/>
    <w:rsid w:val="013559A2"/>
    <w:rsid w:val="01532099"/>
    <w:rsid w:val="01655EA0"/>
    <w:rsid w:val="018F5463"/>
    <w:rsid w:val="01A6470D"/>
    <w:rsid w:val="01BC5B89"/>
    <w:rsid w:val="01C278FF"/>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328DD"/>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51695"/>
    <w:rsid w:val="3D8824B3"/>
    <w:rsid w:val="3D8E2D50"/>
    <w:rsid w:val="3DA575D1"/>
    <w:rsid w:val="3DCD74A6"/>
    <w:rsid w:val="3DCF0503"/>
    <w:rsid w:val="3DE458CA"/>
    <w:rsid w:val="3E0A50E4"/>
    <w:rsid w:val="3E1148B5"/>
    <w:rsid w:val="3E82493F"/>
    <w:rsid w:val="3E87571D"/>
    <w:rsid w:val="3EBA1506"/>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7E506C3"/>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4009A8"/>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D96D69"/>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5A318D"/>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rFonts w:ascii="宋体" w:eastAsia="宋体"/>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99"/>
    <w:rPr>
      <w:kern w:val="2"/>
      <w:sz w:val="18"/>
      <w:szCs w:val="18"/>
    </w:rPr>
  </w:style>
  <w:style w:type="character" w:customStyle="1" w:styleId="9">
    <w:name w:val="NormalCharacter"/>
    <w:qFormat/>
    <w:uiPriority w:val="99"/>
  </w:style>
  <w:style w:type="character" w:customStyle="1" w:styleId="10">
    <w:name w:val="批注框文本 Char"/>
    <w:basedOn w:val="6"/>
    <w:link w:val="2"/>
    <w:qFormat/>
    <w:uiPriority w:val="0"/>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PBC</Company>
  <Pages>5</Pages>
  <Words>357</Words>
  <Characters>2038</Characters>
  <Lines>16</Lines>
  <Paragraphs>4</Paragraphs>
  <TotalTime>8</TotalTime>
  <ScaleCrop>false</ScaleCrop>
  <LinksUpToDate>false</LinksUpToDate>
  <CharactersWithSpaces>2391</CharactersWithSpaces>
  <Application>WPS Office_11.8.2.12014_F1E327BC-269C-435d-A152-05C5408002CA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2024-02-29T11:00:00Z</dcterms:created>
  <dc:creator>Administrator</dc:creator>
  <cp:lastModifiedBy> </cp:lastModifiedBy>
  <cp:lastPrinted>2024-02-28T09:10:00Z</cp:lastPrinted>
  <dcterms:modified xsi:type="dcterms:W3CDTF">2024-03-06T10:52:32Z</dcterms:modified>
  <dc:title>中国人民银行辽宁省分支机构（不含大连辖区）</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2052-11.8.2.12014</vt:lpwstr>
  </property>
  <property fmtid="{D5CDD505-2E9C-101B-9397-08002B2CF9AE}" pid="3" name="ICV">
    <vt:lpwstr>1EEE2463D60242B5B956FF06FB087649</vt:lpwstr>
  </property>
</Properties>
</file>