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AF" w:rsidRDefault="001A41AF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bCs/>
          <w:sz w:val="36"/>
          <w:szCs w:val="36"/>
        </w:rPr>
      </w:pPr>
    </w:p>
    <w:p w:rsidR="00143EF3" w:rsidRDefault="00FF7BED">
      <w:pPr>
        <w:spacing w:line="560" w:lineRule="exact"/>
        <w:jc w:val="center"/>
        <w:rPr>
          <w:rFonts w:ascii="宋体" w:hAnsi="宋体" w:cs="方正小标宋_GBK" w:hint="eastAsia"/>
          <w:b/>
          <w:bCs/>
          <w:sz w:val="36"/>
          <w:szCs w:val="36"/>
        </w:rPr>
      </w:pPr>
      <w:r>
        <w:rPr>
          <w:rFonts w:ascii="宋体" w:hAnsi="宋体" w:cs="方正小标宋_GBK" w:hint="eastAsia"/>
          <w:b/>
          <w:bCs/>
          <w:sz w:val="36"/>
          <w:szCs w:val="36"/>
        </w:rPr>
        <w:t>中国人民银行</w:t>
      </w:r>
      <w:r>
        <w:rPr>
          <w:rFonts w:ascii="宋体" w:hAnsi="宋体" w:cs="方正小标宋_GBK" w:hint="eastAsia"/>
          <w:b/>
          <w:bCs/>
          <w:sz w:val="36"/>
          <w:szCs w:val="36"/>
        </w:rPr>
        <w:t>浙江</w:t>
      </w:r>
      <w:r>
        <w:rPr>
          <w:rFonts w:ascii="宋体" w:hAnsi="宋体" w:cs="方正小标宋_GBK" w:hint="eastAsia"/>
          <w:b/>
          <w:bCs/>
          <w:sz w:val="36"/>
          <w:szCs w:val="36"/>
        </w:rPr>
        <w:t>省分支机构</w:t>
      </w:r>
      <w:r w:rsidR="00143EF3">
        <w:rPr>
          <w:rFonts w:ascii="宋体" w:hAnsi="宋体" w:cs="方正小标宋_GBK" w:hint="eastAsia"/>
          <w:b/>
          <w:bCs/>
          <w:sz w:val="36"/>
          <w:szCs w:val="36"/>
        </w:rPr>
        <w:t>（含宁波市分行）</w:t>
      </w:r>
    </w:p>
    <w:p w:rsidR="001A41AF" w:rsidRDefault="00FF7BED" w:rsidP="00143EF3">
      <w:pPr>
        <w:spacing w:line="560" w:lineRule="exact"/>
        <w:jc w:val="center"/>
        <w:rPr>
          <w:rFonts w:ascii="宋体" w:hAnsi="宋体" w:cs="方正小标宋_GBK"/>
          <w:b/>
          <w:bCs/>
          <w:sz w:val="36"/>
          <w:szCs w:val="36"/>
        </w:rPr>
      </w:pPr>
      <w:r>
        <w:rPr>
          <w:rFonts w:ascii="宋体" w:hAnsi="宋体" w:cs="方正小标宋_GBK" w:hint="eastAsia"/>
          <w:b/>
          <w:bCs/>
          <w:sz w:val="36"/>
          <w:szCs w:val="36"/>
        </w:rPr>
        <w:t>202</w:t>
      </w:r>
      <w:r>
        <w:rPr>
          <w:rFonts w:ascii="宋体" w:hAnsi="宋体" w:cs="方正小标宋_GBK" w:hint="eastAsia"/>
          <w:b/>
          <w:bCs/>
          <w:sz w:val="36"/>
          <w:szCs w:val="36"/>
        </w:rPr>
        <w:t>4</w:t>
      </w:r>
      <w:r>
        <w:rPr>
          <w:rFonts w:ascii="宋体" w:hAnsi="宋体" w:cs="方正小标宋_GBK" w:hint="eastAsia"/>
          <w:b/>
          <w:bCs/>
          <w:sz w:val="36"/>
          <w:szCs w:val="36"/>
        </w:rPr>
        <w:t>年度</w:t>
      </w:r>
      <w:r>
        <w:rPr>
          <w:rFonts w:ascii="宋体" w:hAnsi="宋体" w:cs="方正小标宋_GBK" w:hint="eastAsia"/>
          <w:b/>
          <w:bCs/>
          <w:sz w:val="36"/>
          <w:szCs w:val="36"/>
        </w:rPr>
        <w:t>考试录用</w:t>
      </w:r>
      <w:r>
        <w:rPr>
          <w:rFonts w:ascii="宋体" w:hAnsi="宋体" w:cs="方正小标宋_GBK" w:hint="eastAsia"/>
          <w:b/>
          <w:bCs/>
          <w:sz w:val="36"/>
          <w:szCs w:val="36"/>
        </w:rPr>
        <w:t>公务员</w:t>
      </w:r>
      <w:r>
        <w:rPr>
          <w:rFonts w:ascii="宋体" w:hAnsi="宋体" w:cs="方正小标宋_GBK" w:hint="eastAsia"/>
          <w:b/>
          <w:bCs/>
          <w:sz w:val="36"/>
          <w:szCs w:val="36"/>
        </w:rPr>
        <w:t>面试公告</w:t>
      </w:r>
    </w:p>
    <w:p w:rsidR="001A41AF" w:rsidRDefault="001A41AF">
      <w:pPr>
        <w:spacing w:line="560" w:lineRule="exact"/>
        <w:ind w:firstLineChars="200" w:firstLine="602"/>
        <w:rPr>
          <w:rFonts w:ascii="仿宋_GB2312" w:eastAsia="仿宋_GB2312" w:hAnsi="仿宋_GB2312" w:cs="仿宋_GB2312"/>
          <w:b/>
          <w:bCs/>
          <w:sz w:val="30"/>
          <w:szCs w:val="30"/>
          <w:u w:val="single"/>
        </w:rPr>
      </w:pPr>
    </w:p>
    <w:p w:rsidR="001A41AF" w:rsidRDefault="001A41AF">
      <w:pPr>
        <w:spacing w:line="560" w:lineRule="exact"/>
        <w:rPr>
          <w:rFonts w:ascii="仿宋_GB2312" w:eastAsia="仿宋_GB2312" w:hAnsi="仿宋_GB2312" w:cs="仿宋_GB2312"/>
          <w:sz w:val="30"/>
          <w:szCs w:val="30"/>
        </w:rPr>
      </w:pP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根据</w:t>
      </w:r>
      <w:r>
        <w:rPr>
          <w:rFonts w:ascii="仿宋_GB2312" w:eastAsia="仿宋_GB2312" w:hAnsi="仿宋_GB2312" w:cs="仿宋_GB2312" w:hint="eastAsia"/>
          <w:sz w:val="30"/>
          <w:szCs w:val="30"/>
        </w:rPr>
        <w:t>公务员法和公务员录用有关规定，</w:t>
      </w:r>
      <w:r>
        <w:rPr>
          <w:rFonts w:ascii="仿宋_GB2312" w:eastAsia="仿宋_GB2312" w:hAnsi="仿宋_GB2312" w:cs="仿宋_GB2312" w:hint="eastAsia"/>
          <w:sz w:val="30"/>
          <w:szCs w:val="30"/>
        </w:rPr>
        <w:t>现就中国人民银行</w:t>
      </w:r>
      <w:r>
        <w:rPr>
          <w:rFonts w:ascii="仿宋_GB2312" w:eastAsia="仿宋_GB2312" w:hAnsi="仿宋_GB2312" w:cs="仿宋_GB2312" w:hint="eastAsia"/>
          <w:sz w:val="30"/>
          <w:szCs w:val="30"/>
        </w:rPr>
        <w:t>浙江</w:t>
      </w:r>
      <w:r>
        <w:rPr>
          <w:rFonts w:ascii="仿宋_GB2312" w:eastAsia="仿宋_GB2312" w:hAnsi="仿宋_GB2312" w:cs="仿宋_GB2312" w:hint="eastAsia"/>
          <w:sz w:val="30"/>
          <w:szCs w:val="30"/>
        </w:rPr>
        <w:t>省分支机构</w:t>
      </w:r>
      <w:r>
        <w:rPr>
          <w:rFonts w:ascii="仿宋_GB2312" w:eastAsia="仿宋_GB2312" w:hAnsi="仿宋_GB2312" w:cs="仿宋_GB2312" w:hint="eastAsia"/>
          <w:sz w:val="30"/>
          <w:szCs w:val="30"/>
        </w:rPr>
        <w:t>（含宁波市分行）</w:t>
      </w:r>
      <w:r>
        <w:rPr>
          <w:rFonts w:ascii="仿宋_GB2312" w:eastAsia="仿宋_GB2312" w:hAnsi="仿宋_GB2312" w:cs="仿宋_GB2312" w:hint="eastAsia"/>
          <w:sz w:val="30"/>
          <w:szCs w:val="30"/>
        </w:rPr>
        <w:t>202</w:t>
      </w:r>
      <w:r>
        <w:rPr>
          <w:rFonts w:ascii="仿宋_GB2312" w:eastAsia="仿宋_GB2312" w:hAnsi="仿宋_GB2312" w:cs="仿宋_GB2312" w:hint="eastAsia"/>
          <w:sz w:val="30"/>
          <w:szCs w:val="30"/>
        </w:rPr>
        <w:t>4</w:t>
      </w:r>
      <w:r>
        <w:rPr>
          <w:rFonts w:ascii="仿宋_GB2312" w:eastAsia="仿宋_GB2312" w:hAnsi="仿宋_GB2312" w:cs="仿宋_GB2312" w:hint="eastAsia"/>
          <w:sz w:val="30"/>
          <w:szCs w:val="30"/>
        </w:rPr>
        <w:t>年度</w:t>
      </w:r>
      <w:r>
        <w:rPr>
          <w:rFonts w:ascii="仿宋_GB2312" w:eastAsia="仿宋_GB2312" w:hAnsi="仿宋_GB2312" w:cs="仿宋_GB2312" w:hint="eastAsia"/>
          <w:sz w:val="30"/>
          <w:szCs w:val="30"/>
        </w:rPr>
        <w:t>考试录用公务员</w:t>
      </w:r>
      <w:r>
        <w:rPr>
          <w:rFonts w:ascii="仿宋_GB2312" w:eastAsia="仿宋_GB2312" w:hAnsi="仿宋_GB2312" w:cs="仿宋_GB2312" w:hint="eastAsia"/>
          <w:sz w:val="30"/>
          <w:szCs w:val="30"/>
        </w:rPr>
        <w:t>面</w:t>
      </w:r>
      <w:r>
        <w:rPr>
          <w:rFonts w:ascii="仿宋_GB2312" w:eastAsia="仿宋_GB2312" w:hAnsi="仿宋_GB2312" w:cs="仿宋_GB2312" w:hint="eastAsia"/>
          <w:sz w:val="30"/>
          <w:szCs w:val="30"/>
        </w:rPr>
        <w:t>试</w:t>
      </w:r>
      <w:r>
        <w:rPr>
          <w:rFonts w:ascii="仿宋_GB2312" w:eastAsia="仿宋_GB2312" w:hAnsi="仿宋_GB2312" w:cs="仿宋_GB2312" w:hint="eastAsia"/>
          <w:sz w:val="30"/>
          <w:szCs w:val="30"/>
        </w:rPr>
        <w:t>有关事宜通知</w:t>
      </w:r>
      <w:r>
        <w:rPr>
          <w:rFonts w:ascii="仿宋_GB2312" w:eastAsia="仿宋_GB2312" w:hAnsi="仿宋_GB2312" w:cs="仿宋_GB2312" w:hint="eastAsia"/>
          <w:sz w:val="30"/>
          <w:szCs w:val="30"/>
        </w:rPr>
        <w:t>如下：</w:t>
      </w:r>
    </w:p>
    <w:p w:rsidR="001A41AF" w:rsidRDefault="00FF7BED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一、面试人员名单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面试人员名单详见附件</w:t>
      </w: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，同一职位按照准考证号升序排列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1A41AF" w:rsidRDefault="00FF7BED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二、面试确认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（一）请入围面试的考生于</w:t>
      </w:r>
      <w:r>
        <w:rPr>
          <w:rFonts w:ascii="仿宋_GB2312" w:eastAsia="仿宋_GB2312" w:hAnsi="仿宋_GB2312" w:cs="仿宋_GB2312"/>
          <w:sz w:val="30"/>
          <w:szCs w:val="30"/>
        </w:rPr>
        <w:t>202</w:t>
      </w:r>
      <w:r>
        <w:rPr>
          <w:rFonts w:ascii="仿宋_GB2312" w:eastAsia="仿宋_GB2312" w:hAnsi="仿宋_GB2312" w:cs="仿宋_GB2312" w:hint="eastAsia"/>
          <w:sz w:val="30"/>
          <w:szCs w:val="30"/>
        </w:rPr>
        <w:t>4</w:t>
      </w:r>
      <w:r>
        <w:rPr>
          <w:rFonts w:ascii="仿宋_GB2312" w:eastAsia="仿宋_GB2312" w:hAnsi="仿宋_GB2312" w:cs="仿宋_GB2312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sz w:val="30"/>
          <w:szCs w:val="30"/>
        </w:rPr>
        <w:t>3</w:t>
      </w:r>
      <w:r>
        <w:rPr>
          <w:rFonts w:ascii="仿宋_GB2312" w:eastAsia="仿宋_GB2312" w:hAnsi="仿宋_GB2312" w:cs="仿宋_GB2312"/>
          <w:sz w:val="30"/>
          <w:szCs w:val="30"/>
        </w:rPr>
        <w:t>月</w:t>
      </w:r>
      <w:r>
        <w:rPr>
          <w:rFonts w:ascii="仿宋_GB2312" w:eastAsia="仿宋_GB2312" w:hAnsi="仿宋_GB2312" w:cs="仿宋_GB2312" w:hint="eastAsia"/>
          <w:sz w:val="30"/>
          <w:szCs w:val="30"/>
        </w:rPr>
        <w:t>10</w:t>
      </w:r>
      <w:r>
        <w:rPr>
          <w:rFonts w:ascii="仿宋_GB2312" w:eastAsia="仿宋_GB2312" w:hAnsi="仿宋_GB2312" w:cs="仿宋_GB2312"/>
          <w:sz w:val="30"/>
          <w:szCs w:val="30"/>
        </w:rPr>
        <w:t>日</w:t>
      </w:r>
      <w:r>
        <w:rPr>
          <w:rFonts w:ascii="仿宋_GB2312" w:eastAsia="仿宋_GB2312" w:hAnsi="仿宋_GB2312" w:cs="仿宋_GB2312" w:hint="eastAsia"/>
          <w:sz w:val="30"/>
          <w:szCs w:val="30"/>
        </w:rPr>
        <w:t>24</w:t>
      </w:r>
      <w:r>
        <w:rPr>
          <w:rFonts w:ascii="仿宋_GB2312" w:eastAsia="仿宋_GB2312" w:hAnsi="仿宋_GB2312" w:cs="仿宋_GB2312" w:hint="eastAsia"/>
          <w:sz w:val="30"/>
          <w:szCs w:val="30"/>
        </w:rPr>
        <w:t>点</w:t>
      </w:r>
      <w:r>
        <w:rPr>
          <w:rFonts w:ascii="仿宋_GB2312" w:eastAsia="仿宋_GB2312" w:hAnsi="仿宋_GB2312" w:cs="仿宋_GB2312"/>
          <w:sz w:val="30"/>
          <w:szCs w:val="30"/>
        </w:rPr>
        <w:t>前将本人签名的《参加面试确认书》（附件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/>
          <w:sz w:val="30"/>
          <w:szCs w:val="30"/>
        </w:rPr>
        <w:t>）通过邮件（扫描或照片格式）</w:t>
      </w:r>
      <w:r>
        <w:rPr>
          <w:rFonts w:ascii="仿宋_GB2312" w:eastAsia="仿宋_GB2312" w:hAnsi="仿宋_GB2312" w:cs="仿宋_GB2312" w:hint="eastAsia"/>
          <w:sz w:val="30"/>
          <w:szCs w:val="30"/>
        </w:rPr>
        <w:t>发送至</w:t>
      </w:r>
      <w:r>
        <w:rPr>
          <w:rFonts w:ascii="仿宋_GB2312" w:eastAsia="仿宋_GB2312" w:hAnsi="仿宋_GB2312" w:cs="仿宋_GB2312" w:hint="eastAsia"/>
          <w:sz w:val="30"/>
          <w:szCs w:val="30"/>
        </w:rPr>
        <w:t>hangzhourmyh@sina.com</w:t>
      </w:r>
      <w:r>
        <w:rPr>
          <w:rFonts w:ascii="仿宋_GB2312" w:eastAsia="仿宋_GB2312" w:hAnsi="仿宋_GB2312" w:cs="仿宋_GB2312" w:hint="eastAsia"/>
          <w:sz w:val="30"/>
          <w:szCs w:val="30"/>
        </w:rPr>
        <w:t>，</w:t>
      </w:r>
      <w:r>
        <w:rPr>
          <w:rFonts w:ascii="仿宋_GB2312" w:eastAsia="仿宋_GB2312" w:hAnsi="仿宋_GB2312" w:cs="仿宋_GB2312" w:hint="eastAsia"/>
          <w:sz w:val="30"/>
          <w:szCs w:val="30"/>
        </w:rPr>
        <w:t>电子邮件标题</w:t>
      </w:r>
      <w:r>
        <w:rPr>
          <w:rFonts w:ascii="仿宋_GB2312" w:eastAsia="仿宋_GB2312" w:hAnsi="仿宋_GB2312" w:cs="仿宋_GB2312"/>
          <w:sz w:val="30"/>
          <w:szCs w:val="30"/>
        </w:rPr>
        <w:t>注明</w:t>
      </w:r>
      <w:r>
        <w:rPr>
          <w:rFonts w:ascii="仿宋_GB2312" w:eastAsia="仿宋_GB2312" w:hAnsi="仿宋_GB2312" w:cs="仿宋_GB2312" w:hint="eastAsia"/>
          <w:sz w:val="30"/>
          <w:szCs w:val="30"/>
        </w:rPr>
        <w:t>“</w:t>
      </w:r>
      <w:r>
        <w:rPr>
          <w:rFonts w:ascii="仿宋_GB2312" w:eastAsia="仿宋_GB2312" w:hAnsi="仿宋_GB2312" w:cs="仿宋_GB2312" w:hint="eastAsia"/>
          <w:sz w:val="30"/>
          <w:szCs w:val="30"/>
        </w:rPr>
        <w:t>报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考单位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+</w:t>
      </w:r>
      <w:r>
        <w:rPr>
          <w:rFonts w:ascii="仿宋_GB2312" w:eastAsia="仿宋_GB2312" w:hAnsi="仿宋_GB2312" w:cs="仿宋_GB2312" w:hint="eastAsia"/>
          <w:sz w:val="30"/>
          <w:szCs w:val="30"/>
        </w:rPr>
        <w:t>考生姓名</w:t>
      </w:r>
      <w:r>
        <w:rPr>
          <w:rFonts w:ascii="仿宋_GB2312" w:eastAsia="仿宋_GB2312" w:hAnsi="仿宋_GB2312" w:cs="仿宋_GB2312" w:hint="eastAsia"/>
          <w:sz w:val="30"/>
          <w:szCs w:val="30"/>
        </w:rPr>
        <w:t>（身份证号</w:t>
      </w:r>
      <w:r>
        <w:rPr>
          <w:rFonts w:ascii="仿宋_GB2312" w:eastAsia="仿宋_GB2312" w:hAnsi="仿宋_GB2312" w:cs="仿宋_GB2312" w:hint="eastAsia"/>
          <w:sz w:val="30"/>
          <w:szCs w:val="30"/>
        </w:rPr>
        <w:t>XXX</w:t>
      </w:r>
      <w:r>
        <w:rPr>
          <w:rFonts w:ascii="仿宋_GB2312" w:eastAsia="仿宋_GB2312" w:hAnsi="仿宋_GB2312" w:cs="仿宋_GB2312" w:hint="eastAsia"/>
          <w:sz w:val="30"/>
          <w:szCs w:val="30"/>
        </w:rPr>
        <w:t>）</w:t>
      </w:r>
      <w:r>
        <w:rPr>
          <w:rFonts w:ascii="仿宋_GB2312" w:eastAsia="仿宋_GB2312" w:hAnsi="仿宋_GB2312" w:cs="仿宋_GB2312" w:hint="eastAsia"/>
          <w:sz w:val="30"/>
          <w:szCs w:val="30"/>
        </w:rPr>
        <w:t>确认参加中国人民银行</w:t>
      </w:r>
      <w:r>
        <w:rPr>
          <w:rFonts w:ascii="仿宋_GB2312" w:eastAsia="仿宋_GB2312" w:hAnsi="仿宋_GB2312" w:cs="仿宋_GB2312" w:hint="eastAsia"/>
          <w:sz w:val="30"/>
          <w:szCs w:val="30"/>
        </w:rPr>
        <w:t>浙江</w:t>
      </w:r>
      <w:r>
        <w:rPr>
          <w:rFonts w:ascii="仿宋_GB2312" w:eastAsia="仿宋_GB2312" w:hAnsi="仿宋_GB2312" w:cs="仿宋_GB2312" w:hint="eastAsia"/>
          <w:sz w:val="30"/>
          <w:szCs w:val="30"/>
        </w:rPr>
        <w:t>省</w:t>
      </w:r>
      <w:r>
        <w:rPr>
          <w:rFonts w:ascii="仿宋_GB2312" w:eastAsia="仿宋_GB2312" w:hAnsi="仿宋_GB2312" w:cs="仿宋_GB2312" w:hint="eastAsia"/>
          <w:sz w:val="30"/>
          <w:szCs w:val="30"/>
        </w:rPr>
        <w:t>分支机构</w:t>
      </w:r>
      <w:r>
        <w:rPr>
          <w:rFonts w:ascii="仿宋_GB2312" w:eastAsia="仿宋_GB2312" w:hAnsi="仿宋_GB2312" w:cs="仿宋_GB2312"/>
          <w:sz w:val="30"/>
          <w:szCs w:val="30"/>
        </w:rPr>
        <w:t>202</w:t>
      </w:r>
      <w:r>
        <w:rPr>
          <w:rFonts w:ascii="仿宋_GB2312" w:eastAsia="仿宋_GB2312" w:hAnsi="仿宋_GB2312" w:cs="仿宋_GB2312" w:hint="eastAsia"/>
          <w:sz w:val="30"/>
          <w:szCs w:val="30"/>
        </w:rPr>
        <w:t>4</w:t>
      </w:r>
      <w:r>
        <w:rPr>
          <w:rFonts w:ascii="仿宋_GB2312" w:eastAsia="仿宋_GB2312" w:hAnsi="仿宋_GB2312" w:cs="仿宋_GB2312"/>
          <w:sz w:val="30"/>
          <w:szCs w:val="30"/>
        </w:rPr>
        <w:t>年度</w:t>
      </w:r>
      <w:r>
        <w:rPr>
          <w:rFonts w:ascii="仿宋_GB2312" w:eastAsia="仿宋_GB2312" w:hAnsi="仿宋_GB2312" w:cs="仿宋_GB2312" w:hint="eastAsia"/>
          <w:sz w:val="30"/>
          <w:szCs w:val="30"/>
        </w:rPr>
        <w:t>公务员</w:t>
      </w:r>
      <w:r>
        <w:rPr>
          <w:rFonts w:ascii="仿宋_GB2312" w:eastAsia="仿宋_GB2312" w:hAnsi="仿宋_GB2312" w:cs="仿宋_GB2312" w:hint="eastAsia"/>
          <w:sz w:val="30"/>
          <w:szCs w:val="30"/>
        </w:rPr>
        <w:t>录用</w:t>
      </w:r>
      <w:r>
        <w:rPr>
          <w:rFonts w:ascii="仿宋_GB2312" w:eastAsia="仿宋_GB2312" w:hAnsi="仿宋_GB2312" w:cs="仿宋_GB2312"/>
          <w:sz w:val="30"/>
          <w:szCs w:val="30"/>
        </w:rPr>
        <w:t>面试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”</w:t>
      </w:r>
      <w:proofErr w:type="gramEnd"/>
      <w:r>
        <w:rPr>
          <w:rFonts w:ascii="仿宋_GB2312" w:eastAsia="仿宋_GB2312" w:hAnsi="仿宋_GB2312" w:cs="仿宋_GB2312"/>
          <w:sz w:val="30"/>
          <w:szCs w:val="30"/>
        </w:rPr>
        <w:t>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（二）放弃面试的考生，请于</w:t>
      </w:r>
      <w:r>
        <w:rPr>
          <w:rFonts w:ascii="仿宋_GB2312" w:eastAsia="仿宋_GB2312" w:hAnsi="仿宋_GB2312" w:cs="仿宋_GB2312"/>
          <w:sz w:val="30"/>
          <w:szCs w:val="30"/>
        </w:rPr>
        <w:t>202</w:t>
      </w:r>
      <w:r>
        <w:rPr>
          <w:rFonts w:ascii="仿宋_GB2312" w:eastAsia="仿宋_GB2312" w:hAnsi="仿宋_GB2312" w:cs="仿宋_GB2312" w:hint="eastAsia"/>
          <w:sz w:val="30"/>
          <w:szCs w:val="30"/>
        </w:rPr>
        <w:t>4</w:t>
      </w:r>
      <w:r>
        <w:rPr>
          <w:rFonts w:ascii="仿宋_GB2312" w:eastAsia="仿宋_GB2312" w:hAnsi="仿宋_GB2312" w:cs="仿宋_GB2312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sz w:val="30"/>
          <w:szCs w:val="30"/>
        </w:rPr>
        <w:t>3</w:t>
      </w:r>
      <w:r>
        <w:rPr>
          <w:rFonts w:ascii="仿宋_GB2312" w:eastAsia="仿宋_GB2312" w:hAnsi="仿宋_GB2312" w:cs="仿宋_GB2312"/>
          <w:sz w:val="30"/>
          <w:szCs w:val="30"/>
        </w:rPr>
        <w:t>月</w:t>
      </w: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0</w:t>
      </w:r>
      <w:r>
        <w:rPr>
          <w:rFonts w:ascii="仿宋_GB2312" w:eastAsia="仿宋_GB2312" w:hAnsi="仿宋_GB2312" w:cs="仿宋_GB2312"/>
          <w:sz w:val="30"/>
          <w:szCs w:val="30"/>
        </w:rPr>
        <w:t>日</w:t>
      </w:r>
      <w:r>
        <w:rPr>
          <w:rFonts w:ascii="仿宋_GB2312" w:eastAsia="仿宋_GB2312" w:hAnsi="仿宋_GB2312" w:cs="仿宋_GB2312" w:hint="eastAsia"/>
          <w:sz w:val="30"/>
          <w:szCs w:val="30"/>
        </w:rPr>
        <w:t>24</w:t>
      </w:r>
      <w:r>
        <w:rPr>
          <w:rFonts w:ascii="仿宋_GB2312" w:eastAsia="仿宋_GB2312" w:hAnsi="仿宋_GB2312" w:cs="仿宋_GB2312" w:hint="eastAsia"/>
          <w:sz w:val="30"/>
          <w:szCs w:val="30"/>
        </w:rPr>
        <w:t>点</w:t>
      </w:r>
      <w:r>
        <w:rPr>
          <w:rFonts w:ascii="仿宋_GB2312" w:eastAsia="仿宋_GB2312" w:hAnsi="仿宋_GB2312" w:cs="仿宋_GB2312"/>
          <w:sz w:val="30"/>
          <w:szCs w:val="30"/>
        </w:rPr>
        <w:t>前将本人签名的《放弃面试资格声明》（附件</w:t>
      </w:r>
      <w:r>
        <w:rPr>
          <w:rFonts w:ascii="仿宋_GB2312" w:eastAsia="仿宋_GB2312" w:hAnsi="仿宋_GB2312" w:cs="仿宋_GB2312" w:hint="eastAsia"/>
          <w:sz w:val="30"/>
          <w:szCs w:val="30"/>
        </w:rPr>
        <w:t>3</w:t>
      </w:r>
      <w:r>
        <w:rPr>
          <w:rFonts w:ascii="仿宋_GB2312" w:eastAsia="仿宋_GB2312" w:hAnsi="仿宋_GB2312" w:cs="仿宋_GB2312"/>
          <w:sz w:val="30"/>
          <w:szCs w:val="30"/>
        </w:rPr>
        <w:t>）通过邮件（扫描或照片格式）</w:t>
      </w:r>
      <w:r>
        <w:rPr>
          <w:rFonts w:ascii="仿宋_GB2312" w:eastAsia="仿宋_GB2312" w:hAnsi="仿宋_GB2312" w:cs="仿宋_GB2312" w:hint="eastAsia"/>
          <w:sz w:val="30"/>
          <w:szCs w:val="30"/>
        </w:rPr>
        <w:t>发送至</w:t>
      </w:r>
      <w:r>
        <w:rPr>
          <w:rFonts w:ascii="仿宋_GB2312" w:eastAsia="仿宋_GB2312" w:hAnsi="仿宋_GB2312" w:cs="仿宋_GB2312" w:hint="eastAsia"/>
          <w:sz w:val="30"/>
          <w:szCs w:val="30"/>
        </w:rPr>
        <w:t>hangzhourmyh@sina.com</w:t>
      </w:r>
      <w:r>
        <w:rPr>
          <w:rFonts w:ascii="仿宋_GB2312" w:eastAsia="仿宋_GB2312" w:hAnsi="仿宋_GB2312" w:cs="仿宋_GB2312"/>
          <w:sz w:val="30"/>
          <w:szCs w:val="30"/>
        </w:rPr>
        <w:t>，电子邮件标题注明</w:t>
      </w:r>
      <w:r>
        <w:rPr>
          <w:rFonts w:ascii="仿宋_GB2312" w:eastAsia="仿宋_GB2312" w:hAnsi="仿宋_GB2312" w:cs="仿宋_GB2312"/>
          <w:sz w:val="30"/>
          <w:szCs w:val="30"/>
        </w:rPr>
        <w:t>“</w:t>
      </w:r>
      <w:r>
        <w:rPr>
          <w:rFonts w:ascii="仿宋_GB2312" w:eastAsia="仿宋_GB2312" w:hAnsi="仿宋_GB2312" w:cs="仿宋_GB2312" w:hint="eastAsia"/>
          <w:sz w:val="30"/>
          <w:szCs w:val="30"/>
        </w:rPr>
        <w:t>报考单位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+</w:t>
      </w:r>
      <w:r>
        <w:rPr>
          <w:rFonts w:ascii="仿宋_GB2312" w:eastAsia="仿宋_GB2312" w:hAnsi="仿宋_GB2312" w:cs="仿宋_GB2312" w:hint="eastAsia"/>
          <w:sz w:val="30"/>
          <w:szCs w:val="30"/>
        </w:rPr>
        <w:t>考生姓名</w:t>
      </w:r>
      <w:r>
        <w:rPr>
          <w:rFonts w:ascii="仿宋_GB2312" w:eastAsia="仿宋_GB2312" w:hAnsi="仿宋_GB2312" w:cs="仿宋_GB2312" w:hint="eastAsia"/>
          <w:sz w:val="30"/>
          <w:szCs w:val="30"/>
        </w:rPr>
        <w:t>（身份证号</w:t>
      </w:r>
      <w:r>
        <w:rPr>
          <w:rFonts w:ascii="仿宋_GB2312" w:eastAsia="仿宋_GB2312" w:hAnsi="仿宋_GB2312" w:cs="仿宋_GB2312" w:hint="eastAsia"/>
          <w:sz w:val="30"/>
          <w:szCs w:val="30"/>
        </w:rPr>
        <w:t>XXX</w:t>
      </w:r>
      <w:r w:rsidR="00C971FF">
        <w:rPr>
          <w:rFonts w:ascii="仿宋_GB2312" w:eastAsia="仿宋_GB2312" w:hAnsi="仿宋_GB2312" w:cs="仿宋_GB2312" w:hint="eastAsia"/>
          <w:sz w:val="30"/>
          <w:szCs w:val="30"/>
        </w:rPr>
        <w:t>）</w:t>
      </w:r>
      <w:r>
        <w:rPr>
          <w:rFonts w:ascii="仿宋_GB2312" w:eastAsia="仿宋_GB2312" w:hAnsi="仿宋_GB2312" w:cs="仿宋_GB2312"/>
          <w:sz w:val="30"/>
          <w:szCs w:val="30"/>
        </w:rPr>
        <w:t>放弃参加</w:t>
      </w:r>
      <w:r>
        <w:rPr>
          <w:rFonts w:ascii="仿宋_GB2312" w:eastAsia="仿宋_GB2312" w:hAnsi="仿宋_GB2312" w:cs="仿宋_GB2312" w:hint="eastAsia"/>
          <w:sz w:val="30"/>
          <w:szCs w:val="30"/>
        </w:rPr>
        <w:t>中国人民银行</w:t>
      </w:r>
      <w:r>
        <w:rPr>
          <w:rFonts w:ascii="仿宋_GB2312" w:eastAsia="仿宋_GB2312" w:hAnsi="仿宋_GB2312" w:cs="仿宋_GB2312" w:hint="eastAsia"/>
          <w:sz w:val="30"/>
          <w:szCs w:val="30"/>
        </w:rPr>
        <w:t>浙江</w:t>
      </w:r>
      <w:r>
        <w:rPr>
          <w:rFonts w:ascii="仿宋_GB2312" w:eastAsia="仿宋_GB2312" w:hAnsi="仿宋_GB2312" w:cs="仿宋_GB2312" w:hint="eastAsia"/>
          <w:sz w:val="30"/>
          <w:szCs w:val="30"/>
        </w:rPr>
        <w:t>省分支机构</w:t>
      </w:r>
      <w:r>
        <w:rPr>
          <w:rFonts w:ascii="仿宋_GB2312" w:eastAsia="仿宋_GB2312" w:hAnsi="仿宋_GB2312" w:cs="仿宋_GB2312"/>
          <w:sz w:val="30"/>
          <w:szCs w:val="30"/>
        </w:rPr>
        <w:t>202</w:t>
      </w:r>
      <w:r>
        <w:rPr>
          <w:rFonts w:ascii="仿宋_GB2312" w:eastAsia="仿宋_GB2312" w:hAnsi="仿宋_GB2312" w:cs="仿宋_GB2312" w:hint="eastAsia"/>
          <w:sz w:val="30"/>
          <w:szCs w:val="30"/>
        </w:rPr>
        <w:t>4</w:t>
      </w:r>
      <w:r>
        <w:rPr>
          <w:rFonts w:ascii="仿宋_GB2312" w:eastAsia="仿宋_GB2312" w:hAnsi="仿宋_GB2312" w:cs="仿宋_GB2312"/>
          <w:sz w:val="30"/>
          <w:szCs w:val="30"/>
        </w:rPr>
        <w:t>年度</w:t>
      </w:r>
      <w:r>
        <w:rPr>
          <w:rFonts w:ascii="仿宋_GB2312" w:eastAsia="仿宋_GB2312" w:hAnsi="仿宋_GB2312" w:cs="仿宋_GB2312" w:hint="eastAsia"/>
          <w:sz w:val="30"/>
          <w:szCs w:val="30"/>
        </w:rPr>
        <w:t>公务员</w:t>
      </w:r>
      <w:r>
        <w:rPr>
          <w:rFonts w:ascii="仿宋_GB2312" w:eastAsia="仿宋_GB2312" w:hAnsi="仿宋_GB2312" w:cs="仿宋_GB2312" w:hint="eastAsia"/>
          <w:sz w:val="30"/>
          <w:szCs w:val="30"/>
        </w:rPr>
        <w:t>录用</w:t>
      </w:r>
      <w:r>
        <w:rPr>
          <w:rFonts w:ascii="仿宋_GB2312" w:eastAsia="仿宋_GB2312" w:hAnsi="仿宋_GB2312" w:cs="仿宋_GB2312"/>
          <w:sz w:val="30"/>
          <w:szCs w:val="30"/>
        </w:rPr>
        <w:t>面试</w:t>
      </w:r>
      <w:r>
        <w:rPr>
          <w:rFonts w:ascii="仿宋_GB2312" w:eastAsia="仿宋_GB2312" w:hAnsi="仿宋_GB2312" w:cs="仿宋_GB2312"/>
          <w:sz w:val="30"/>
          <w:szCs w:val="30"/>
        </w:rPr>
        <w:t>”</w:t>
      </w:r>
      <w:r>
        <w:rPr>
          <w:rFonts w:ascii="仿宋_GB2312" w:eastAsia="仿宋_GB2312" w:hAnsi="仿宋_GB2312" w:cs="仿宋_GB2312"/>
          <w:sz w:val="30"/>
          <w:szCs w:val="30"/>
        </w:rPr>
        <w:t>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（三）逾期未</w:t>
      </w:r>
      <w:r>
        <w:rPr>
          <w:rFonts w:ascii="仿宋_GB2312" w:eastAsia="仿宋_GB2312" w:hAnsi="仿宋_GB2312" w:cs="仿宋_GB2312" w:hint="eastAsia"/>
          <w:sz w:val="30"/>
          <w:szCs w:val="30"/>
        </w:rPr>
        <w:t>发送</w:t>
      </w:r>
      <w:r>
        <w:rPr>
          <w:rFonts w:ascii="仿宋_GB2312" w:eastAsia="仿宋_GB2312" w:hAnsi="仿宋_GB2312" w:cs="仿宋_GB2312"/>
          <w:sz w:val="30"/>
          <w:szCs w:val="30"/>
        </w:rPr>
        <w:t>《参加面试确认书》的，视为放弃面试资格。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（四）已确认参加面试又因个人原因不参加面试的，将视情</w:t>
      </w: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节上报中央公务员主管部门</w:t>
      </w:r>
      <w:r w:rsidR="00C971FF">
        <w:rPr>
          <w:rFonts w:ascii="仿宋_GB2312" w:eastAsia="仿宋_GB2312" w:hAnsi="仿宋_GB2312" w:cs="仿宋_GB2312" w:hint="eastAsia"/>
          <w:sz w:val="30"/>
          <w:szCs w:val="30"/>
        </w:rPr>
        <w:t>记入</w:t>
      </w:r>
      <w:r>
        <w:rPr>
          <w:rFonts w:ascii="仿宋_GB2312" w:eastAsia="仿宋_GB2312" w:hAnsi="仿宋_GB2312" w:cs="仿宋_GB2312" w:hint="eastAsia"/>
          <w:sz w:val="30"/>
          <w:szCs w:val="30"/>
        </w:rPr>
        <w:t>诚信档案。</w:t>
      </w:r>
    </w:p>
    <w:p w:rsidR="001A41AF" w:rsidRDefault="00FF7BED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三、资格复审</w:t>
      </w:r>
    </w:p>
    <w:p w:rsidR="001A41AF" w:rsidRDefault="00FF7BED">
      <w:pPr>
        <w:spacing w:line="560" w:lineRule="exact"/>
        <w:ind w:firstLineChars="200" w:firstLine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（一）资格复审时间、地点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时间</w:t>
      </w:r>
      <w:r>
        <w:rPr>
          <w:rFonts w:ascii="仿宋_GB2312" w:eastAsia="仿宋_GB2312" w:hAnsi="仿宋_GB2312" w:cs="仿宋_GB2312" w:hint="eastAsia"/>
          <w:sz w:val="30"/>
          <w:szCs w:val="30"/>
        </w:rPr>
        <w:t>安排</w:t>
      </w:r>
      <w:r>
        <w:rPr>
          <w:rFonts w:ascii="仿宋_GB2312" w:eastAsia="仿宋_GB2312" w:hAnsi="仿宋_GB2312" w:cs="仿宋_GB2312" w:hint="eastAsia"/>
          <w:sz w:val="30"/>
          <w:szCs w:val="30"/>
        </w:rPr>
        <w:t>详见附件</w:t>
      </w:r>
      <w:r>
        <w:rPr>
          <w:rFonts w:ascii="仿宋_GB2312" w:eastAsia="仿宋_GB2312" w:hAnsi="仿宋_GB2312" w:cs="仿宋_GB2312" w:hint="eastAsia"/>
          <w:sz w:val="30"/>
          <w:szCs w:val="30"/>
        </w:rPr>
        <w:t>4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1A41AF" w:rsidRDefault="00FF7BED" w:rsidP="00143EF3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地点</w:t>
      </w:r>
      <w:r>
        <w:rPr>
          <w:rFonts w:ascii="仿宋_GB2312" w:eastAsia="仿宋_GB2312" w:hAnsi="仿宋_GB2312" w:cs="仿宋_GB2312" w:hint="eastAsia"/>
          <w:sz w:val="30"/>
          <w:szCs w:val="30"/>
        </w:rPr>
        <w:t>：金苑宾馆（杭州市拱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墅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区中山北路</w:t>
      </w:r>
      <w:r>
        <w:rPr>
          <w:rFonts w:ascii="仿宋_GB2312" w:eastAsia="仿宋_GB2312" w:hAnsi="仿宋_GB2312" w:cs="仿宋_GB2312" w:hint="eastAsia"/>
          <w:sz w:val="30"/>
          <w:szCs w:val="30"/>
        </w:rPr>
        <w:t>46</w:t>
      </w:r>
      <w:r>
        <w:rPr>
          <w:rFonts w:ascii="仿宋_GB2312" w:eastAsia="仿宋_GB2312" w:hAnsi="仿宋_GB2312" w:cs="仿宋_GB2312" w:hint="eastAsia"/>
          <w:sz w:val="30"/>
          <w:szCs w:val="30"/>
        </w:rPr>
        <w:t>号）。</w:t>
      </w:r>
    </w:p>
    <w:p w:rsidR="001A41AF" w:rsidRDefault="00FF7BED">
      <w:pPr>
        <w:spacing w:line="560" w:lineRule="exact"/>
        <w:ind w:firstLineChars="200" w:firstLine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（二）资格复审携带材料</w:t>
      </w:r>
    </w:p>
    <w:p w:rsidR="001A41AF" w:rsidRDefault="00FF7BED">
      <w:pPr>
        <w:spacing w:line="48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考生应根据报考时的身份和所报职位要求，在资格复审时提供以下材料</w:t>
      </w:r>
      <w:r>
        <w:rPr>
          <w:rFonts w:ascii="仿宋_GB2312" w:eastAsia="仿宋_GB2312" w:hAnsi="仿宋_GB2312" w:cs="仿宋_GB2312" w:hint="eastAsia"/>
          <w:sz w:val="30"/>
          <w:szCs w:val="30"/>
        </w:rPr>
        <w:t>: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、</w:t>
      </w:r>
      <w:r>
        <w:rPr>
          <w:rFonts w:ascii="仿宋_GB2312" w:eastAsia="仿宋_GB2312" w:hAnsi="仿宋_GB2312" w:cs="仿宋_GB2312"/>
          <w:sz w:val="30"/>
          <w:szCs w:val="30"/>
        </w:rPr>
        <w:t>本人身份证</w:t>
      </w:r>
      <w:r>
        <w:rPr>
          <w:rFonts w:ascii="仿宋_GB2312" w:eastAsia="仿宋_GB2312" w:hAnsi="仿宋_GB2312" w:cs="仿宋_GB2312" w:hint="eastAsia"/>
          <w:sz w:val="30"/>
          <w:szCs w:val="30"/>
        </w:rPr>
        <w:t>、学生证</w:t>
      </w:r>
      <w:r>
        <w:rPr>
          <w:rFonts w:ascii="仿宋_GB2312" w:eastAsia="仿宋_GB2312" w:hAnsi="仿宋_GB2312" w:cs="仿宋_GB2312" w:hint="eastAsia"/>
          <w:sz w:val="30"/>
          <w:szCs w:val="30"/>
        </w:rPr>
        <w:t>或工作证</w:t>
      </w:r>
      <w:r>
        <w:rPr>
          <w:rFonts w:ascii="仿宋_GB2312" w:eastAsia="仿宋_GB2312" w:hAnsi="仿宋_GB2312" w:cs="仿宋_GB2312"/>
          <w:sz w:val="30"/>
          <w:szCs w:val="30"/>
        </w:rPr>
        <w:t>原件及复印件</w:t>
      </w:r>
      <w:r>
        <w:rPr>
          <w:rFonts w:ascii="仿宋_GB2312" w:eastAsia="仿宋_GB2312" w:hAnsi="仿宋_GB2312" w:cs="仿宋_GB2312" w:hint="eastAsia"/>
          <w:sz w:val="30"/>
          <w:szCs w:val="30"/>
        </w:rPr>
        <w:t>。社会在职人员</w:t>
      </w:r>
      <w:r>
        <w:rPr>
          <w:rFonts w:ascii="仿宋_GB2312" w:eastAsia="仿宋_GB2312" w:hAnsi="仿宋_GB2312" w:cs="仿宋_GB2312" w:hint="eastAsia"/>
          <w:sz w:val="30"/>
          <w:szCs w:val="30"/>
        </w:rPr>
        <w:t>如单位未统一制发工作证，需提供经所在单位组织人事部门签章的</w:t>
      </w:r>
      <w:r>
        <w:rPr>
          <w:rFonts w:ascii="仿宋_GB2312" w:eastAsia="仿宋_GB2312" w:hAnsi="仿宋_GB2312" w:cs="仿宋_GB2312" w:hint="eastAsia"/>
          <w:sz w:val="30"/>
          <w:szCs w:val="30"/>
        </w:rPr>
        <w:t>在职情况说明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、报名登记表。须贴彩色照片，如实、详细填写个人学习、工作经历，时间必须连续，并注明各学习阶段是否属于在职学习，取得何种学历和学位。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、</w:t>
      </w:r>
      <w:r>
        <w:rPr>
          <w:rFonts w:ascii="仿宋_GB2312" w:eastAsia="仿宋_GB2312" w:hAnsi="仿宋_GB2312" w:cs="仿宋_GB2312"/>
          <w:sz w:val="30"/>
          <w:szCs w:val="30"/>
        </w:rPr>
        <w:t>本人学历学位证书原件</w:t>
      </w:r>
      <w:r>
        <w:rPr>
          <w:rFonts w:ascii="仿宋_GB2312" w:eastAsia="仿宋_GB2312" w:hAnsi="仿宋_GB2312" w:cs="仿宋_GB2312" w:hint="eastAsia"/>
          <w:sz w:val="30"/>
          <w:szCs w:val="30"/>
        </w:rPr>
        <w:t>及</w:t>
      </w:r>
      <w:r>
        <w:rPr>
          <w:rFonts w:ascii="仿宋_GB2312" w:eastAsia="仿宋_GB2312" w:hAnsi="仿宋_GB2312" w:cs="仿宋_GB2312"/>
          <w:sz w:val="30"/>
          <w:szCs w:val="30"/>
        </w:rPr>
        <w:t>复印件</w:t>
      </w:r>
      <w:r>
        <w:rPr>
          <w:rFonts w:ascii="仿宋_GB2312" w:eastAsia="仿宋_GB2312" w:hAnsi="仿宋_GB2312" w:cs="仿宋_GB2312" w:hint="eastAsia"/>
          <w:sz w:val="30"/>
          <w:szCs w:val="30"/>
        </w:rPr>
        <w:t>，所报考职位要求的外语等级证书等材料原件及复印件</w:t>
      </w:r>
      <w:r>
        <w:rPr>
          <w:rFonts w:ascii="仿宋_GB2312" w:eastAsia="仿宋_GB2312" w:hAnsi="仿宋_GB2312" w:cs="仿宋_GB2312"/>
          <w:sz w:val="30"/>
          <w:szCs w:val="30"/>
        </w:rPr>
        <w:t>（研究生需同时提供本科、硕士</w:t>
      </w:r>
      <w:r>
        <w:rPr>
          <w:rFonts w:ascii="仿宋_GB2312" w:eastAsia="仿宋_GB2312" w:hAnsi="仿宋_GB2312" w:cs="仿宋_GB2312" w:hint="eastAsia"/>
          <w:sz w:val="30"/>
          <w:szCs w:val="30"/>
        </w:rPr>
        <w:t>及以上各</w:t>
      </w:r>
      <w:r>
        <w:rPr>
          <w:rFonts w:ascii="仿宋_GB2312" w:eastAsia="仿宋_GB2312" w:hAnsi="仿宋_GB2312" w:cs="仿宋_GB2312"/>
          <w:sz w:val="30"/>
          <w:szCs w:val="30"/>
        </w:rPr>
        <w:t>段教育经历的</w:t>
      </w:r>
      <w:r>
        <w:rPr>
          <w:rFonts w:ascii="仿宋_GB2312" w:eastAsia="仿宋_GB2312" w:hAnsi="仿宋_GB2312" w:cs="仿宋_GB2312" w:hint="eastAsia"/>
          <w:sz w:val="30"/>
          <w:szCs w:val="30"/>
        </w:rPr>
        <w:t>上述材料</w:t>
      </w:r>
      <w:r>
        <w:rPr>
          <w:rFonts w:ascii="仿宋_GB2312" w:eastAsia="仿宋_GB2312" w:hAnsi="仿宋_GB2312" w:cs="仿宋_GB2312"/>
          <w:sz w:val="30"/>
          <w:szCs w:val="30"/>
        </w:rPr>
        <w:t>）。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4</w:t>
      </w:r>
      <w:r>
        <w:rPr>
          <w:rFonts w:ascii="仿宋_GB2312" w:eastAsia="仿宋_GB2312" w:hAnsi="仿宋_GB2312" w:cs="仿宋_GB2312" w:hint="eastAsia"/>
          <w:sz w:val="30"/>
          <w:szCs w:val="30"/>
        </w:rPr>
        <w:t>、</w:t>
      </w:r>
      <w:r>
        <w:rPr>
          <w:rFonts w:ascii="仿宋_GB2312" w:eastAsia="仿宋_GB2312" w:hAnsi="仿宋_GB2312" w:cs="仿宋_GB2312"/>
          <w:sz w:val="30"/>
          <w:szCs w:val="30"/>
        </w:rPr>
        <w:t>网上填报信息的其他相关材料</w:t>
      </w:r>
      <w:r>
        <w:rPr>
          <w:rFonts w:ascii="仿宋_GB2312" w:eastAsia="仿宋_GB2312" w:hAnsi="仿宋_GB2312" w:cs="仿宋_GB2312" w:hint="eastAsia"/>
          <w:sz w:val="30"/>
          <w:szCs w:val="30"/>
        </w:rPr>
        <w:t>原件及</w:t>
      </w:r>
      <w:r>
        <w:rPr>
          <w:rFonts w:ascii="仿宋_GB2312" w:eastAsia="仿宋_GB2312" w:hAnsi="仿宋_GB2312" w:cs="仿宋_GB2312"/>
          <w:sz w:val="30"/>
          <w:szCs w:val="30"/>
        </w:rPr>
        <w:t>复印件</w:t>
      </w:r>
      <w:r>
        <w:rPr>
          <w:rFonts w:ascii="仿宋_GB2312" w:eastAsia="仿宋_GB2312" w:hAnsi="仿宋_GB2312" w:cs="仿宋_GB2312" w:hint="eastAsia"/>
          <w:sz w:val="30"/>
          <w:szCs w:val="30"/>
        </w:rPr>
        <w:t>，</w:t>
      </w:r>
      <w:r>
        <w:rPr>
          <w:rFonts w:ascii="仿宋_GB2312" w:eastAsia="仿宋_GB2312" w:hAnsi="仿宋_GB2312" w:cs="仿宋_GB2312"/>
          <w:sz w:val="30"/>
          <w:szCs w:val="30"/>
        </w:rPr>
        <w:t>如所获奖励、各项资格证书等。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5</w:t>
      </w:r>
      <w:r>
        <w:rPr>
          <w:rFonts w:ascii="仿宋_GB2312" w:eastAsia="仿宋_GB2312" w:hAnsi="仿宋_GB2312" w:cs="仿宋_GB2312" w:hint="eastAsia"/>
          <w:sz w:val="30"/>
          <w:szCs w:val="30"/>
        </w:rPr>
        <w:t>、其他材料：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应届毕业生提供</w:t>
      </w:r>
      <w:r>
        <w:rPr>
          <w:rFonts w:ascii="仿宋_GB2312" w:eastAsia="仿宋_GB2312" w:hAnsi="仿宋_GB2312" w:cs="仿宋_GB2312"/>
          <w:sz w:val="30"/>
          <w:szCs w:val="30"/>
        </w:rPr>
        <w:t>所在学校盖章的报名推荐表</w:t>
      </w:r>
      <w:r>
        <w:rPr>
          <w:rFonts w:ascii="仿宋_GB2312" w:eastAsia="仿宋_GB2312" w:hAnsi="仿宋_GB2312" w:cs="仿宋_GB2312" w:hint="eastAsia"/>
          <w:sz w:val="30"/>
          <w:szCs w:val="30"/>
        </w:rPr>
        <w:t>（须注明培养方式）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社会在职人员</w:t>
      </w:r>
      <w:r>
        <w:rPr>
          <w:rFonts w:ascii="仿宋_GB2312" w:eastAsia="仿宋_GB2312" w:hAnsi="仿宋_GB2312" w:cs="仿宋_GB2312" w:hint="eastAsia"/>
          <w:sz w:val="30"/>
          <w:szCs w:val="30"/>
        </w:rPr>
        <w:t>提供</w:t>
      </w:r>
      <w:r>
        <w:rPr>
          <w:rFonts w:ascii="仿宋_GB2312" w:eastAsia="仿宋_GB2312" w:hAnsi="仿宋_GB2312" w:cs="仿宋_GB2312" w:hint="eastAsia"/>
          <w:sz w:val="30"/>
          <w:szCs w:val="30"/>
        </w:rPr>
        <w:t>网上报名中填报的相关工作经历材料，如劳动合同等原件及复印件。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留学回国人员提供教育部留学服务中心认证的国外学历学</w:t>
      </w: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位认证书原件及复印件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“大学生村官”项目人员提供由县级及以上组织人事部门出具的服务期满、考核合格的材料原件及复印件；“农村义务教育阶段学校教师特设岗位计划”项目人员提供省级教育部门统一制作，教育部监制的“特岗教师”证书和服务“农村义务教育阶段学校教师特设岗位计划”鉴定表原件及复印件；“三支一扶”计划项目人员提供省级“三支一扶”工作协调管理办公室出具的高校毕业生“三支一扶”服务证书原件及复印件；“大学生志愿服务西部计划”项目人员提供由共青团中央统一制作的服务</w:t>
      </w:r>
      <w:r>
        <w:rPr>
          <w:rFonts w:ascii="仿宋_GB2312" w:eastAsia="仿宋_GB2312" w:hAnsi="仿宋_GB2312" w:cs="仿宋_GB2312" w:hint="eastAsia"/>
          <w:sz w:val="30"/>
          <w:szCs w:val="30"/>
        </w:rPr>
        <w:t>证和大学生志愿服务西部计划鉴定表原件及复印件；高校毕业生退役士兵提供国防部统一制作的《中国人民解放军退出现役证书》（或《中国人民武装警察部队退出现役证书》）原件及复印件。</w:t>
      </w:r>
    </w:p>
    <w:p w:rsidR="001A41AF" w:rsidRDefault="00FF7BED" w:rsidP="00143EF3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考生应对所提供材料的真实性负责，材料不全或主要信息不实，影响资格审查结果的，将取消面试资格。</w:t>
      </w:r>
    </w:p>
    <w:p w:rsidR="001A41AF" w:rsidRDefault="00FF7BED" w:rsidP="00143EF3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考生在资格</w:t>
      </w:r>
      <w:r>
        <w:rPr>
          <w:rFonts w:ascii="仿宋_GB2312" w:eastAsia="仿宋_GB2312" w:hAnsi="仿宋_GB2312" w:cs="仿宋_GB2312" w:hint="eastAsia"/>
          <w:sz w:val="30"/>
          <w:szCs w:val="30"/>
        </w:rPr>
        <w:t>复</w:t>
      </w:r>
      <w:r>
        <w:rPr>
          <w:rFonts w:ascii="仿宋_GB2312" w:eastAsia="仿宋_GB2312" w:hAnsi="仿宋_GB2312" w:cs="仿宋_GB2312" w:hint="eastAsia"/>
          <w:sz w:val="30"/>
          <w:szCs w:val="30"/>
        </w:rPr>
        <w:t>审时，通过抽签确定参加面试顺序。资格</w:t>
      </w:r>
      <w:r>
        <w:rPr>
          <w:rFonts w:ascii="仿宋_GB2312" w:eastAsia="仿宋_GB2312" w:hAnsi="仿宋_GB2312" w:cs="仿宋_GB2312" w:hint="eastAsia"/>
          <w:sz w:val="30"/>
          <w:szCs w:val="30"/>
        </w:rPr>
        <w:t>复</w:t>
      </w:r>
      <w:r>
        <w:rPr>
          <w:rFonts w:ascii="仿宋_GB2312" w:eastAsia="仿宋_GB2312" w:hAnsi="仿宋_GB2312" w:cs="仿宋_GB2312" w:hint="eastAsia"/>
          <w:sz w:val="30"/>
          <w:szCs w:val="30"/>
        </w:rPr>
        <w:t>审结束后</w:t>
      </w:r>
      <w:r>
        <w:rPr>
          <w:rFonts w:ascii="仿宋_GB2312" w:eastAsia="仿宋_GB2312" w:hAnsi="仿宋_GB2312" w:cs="仿宋_GB2312" w:hint="eastAsia"/>
          <w:sz w:val="30"/>
          <w:szCs w:val="30"/>
        </w:rPr>
        <w:t>随即</w:t>
      </w:r>
      <w:r>
        <w:rPr>
          <w:rFonts w:ascii="仿宋_GB2312" w:eastAsia="仿宋_GB2312" w:hAnsi="仿宋_GB2312" w:cs="仿宋_GB2312" w:hint="eastAsia"/>
          <w:sz w:val="30"/>
          <w:szCs w:val="30"/>
        </w:rPr>
        <w:t>开展心理测</w:t>
      </w:r>
      <w:r>
        <w:rPr>
          <w:rFonts w:ascii="仿宋_GB2312" w:eastAsia="仿宋_GB2312" w:hAnsi="仿宋_GB2312" w:cs="仿宋_GB2312" w:hint="eastAsia"/>
          <w:sz w:val="30"/>
          <w:szCs w:val="30"/>
        </w:rPr>
        <w:t>评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1A41AF" w:rsidRDefault="00FF7BED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四、心理测评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时间</w:t>
      </w:r>
      <w:r>
        <w:rPr>
          <w:rFonts w:ascii="仿宋_GB2312" w:eastAsia="仿宋_GB2312" w:hAnsi="仿宋_GB2312" w:cs="仿宋_GB2312" w:hint="eastAsia"/>
          <w:sz w:val="30"/>
          <w:szCs w:val="30"/>
        </w:rPr>
        <w:t>安排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同资格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复审，</w:t>
      </w:r>
      <w:r>
        <w:rPr>
          <w:rFonts w:ascii="仿宋_GB2312" w:eastAsia="仿宋_GB2312" w:hAnsi="仿宋_GB2312" w:cs="仿宋_GB2312" w:hint="eastAsia"/>
          <w:sz w:val="30"/>
          <w:szCs w:val="30"/>
        </w:rPr>
        <w:t>详见附件</w:t>
      </w:r>
      <w:r>
        <w:rPr>
          <w:rFonts w:ascii="仿宋_GB2312" w:eastAsia="仿宋_GB2312" w:hAnsi="仿宋_GB2312" w:cs="仿宋_GB2312" w:hint="eastAsia"/>
          <w:sz w:val="30"/>
          <w:szCs w:val="30"/>
        </w:rPr>
        <w:t>4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1A41AF" w:rsidRDefault="00FF7BED" w:rsidP="00143EF3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地点</w:t>
      </w:r>
      <w:r>
        <w:rPr>
          <w:rFonts w:ascii="仿宋_GB2312" w:eastAsia="仿宋_GB2312" w:hAnsi="仿宋_GB2312" w:cs="仿宋_GB2312" w:hint="eastAsia"/>
          <w:sz w:val="30"/>
          <w:szCs w:val="30"/>
        </w:rPr>
        <w:t>：金苑宾馆（杭州市拱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墅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区中山北路</w:t>
      </w:r>
      <w:r>
        <w:rPr>
          <w:rFonts w:ascii="仿宋_GB2312" w:eastAsia="仿宋_GB2312" w:hAnsi="仿宋_GB2312" w:cs="仿宋_GB2312" w:hint="eastAsia"/>
          <w:sz w:val="30"/>
          <w:szCs w:val="30"/>
        </w:rPr>
        <w:t>46</w:t>
      </w:r>
      <w:r>
        <w:rPr>
          <w:rFonts w:ascii="仿宋_GB2312" w:eastAsia="仿宋_GB2312" w:hAnsi="仿宋_GB2312" w:cs="仿宋_GB2312" w:hint="eastAsia"/>
          <w:sz w:val="30"/>
          <w:szCs w:val="30"/>
        </w:rPr>
        <w:t>号）。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五、面试安排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面试将采取现场面试方式。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（一）时间</w:t>
      </w:r>
      <w:r>
        <w:rPr>
          <w:rFonts w:ascii="仿宋_GB2312" w:eastAsia="仿宋_GB2312" w:hAnsi="仿宋_GB2312" w:cs="仿宋_GB2312" w:hint="eastAsia"/>
          <w:sz w:val="30"/>
          <w:szCs w:val="30"/>
        </w:rPr>
        <w:t>安排</w:t>
      </w:r>
      <w:r>
        <w:rPr>
          <w:rFonts w:ascii="仿宋_GB2312" w:eastAsia="仿宋_GB2312" w:hAnsi="仿宋_GB2312" w:cs="仿宋_GB2312" w:hint="eastAsia"/>
          <w:sz w:val="30"/>
          <w:szCs w:val="30"/>
        </w:rPr>
        <w:t>详见附件</w:t>
      </w:r>
      <w:r>
        <w:rPr>
          <w:rFonts w:ascii="仿宋_GB2312" w:eastAsia="仿宋_GB2312" w:hAnsi="仿宋_GB2312" w:cs="仿宋_GB2312" w:hint="eastAsia"/>
          <w:sz w:val="30"/>
          <w:szCs w:val="30"/>
        </w:rPr>
        <w:t>4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（二</w:t>
      </w:r>
      <w:r>
        <w:rPr>
          <w:rFonts w:ascii="仿宋_GB2312" w:eastAsia="仿宋_GB2312" w:hAnsi="仿宋_GB2312" w:cs="仿宋_GB2312" w:hint="eastAsia"/>
          <w:sz w:val="30"/>
          <w:szCs w:val="30"/>
        </w:rPr>
        <w:t>）地点：</w:t>
      </w:r>
      <w:r>
        <w:rPr>
          <w:rFonts w:ascii="仿宋_GB2312" w:eastAsia="仿宋_GB2312" w:hAnsi="仿宋_GB2312" w:cs="仿宋_GB2312" w:hint="eastAsia"/>
          <w:sz w:val="30"/>
          <w:szCs w:val="30"/>
        </w:rPr>
        <w:t>金苑宾馆（杭州市拱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墅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区中山北路</w:t>
      </w:r>
      <w:r>
        <w:rPr>
          <w:rFonts w:ascii="仿宋_GB2312" w:eastAsia="仿宋_GB2312" w:hAnsi="仿宋_GB2312" w:cs="仿宋_GB2312" w:hint="eastAsia"/>
          <w:sz w:val="30"/>
          <w:szCs w:val="30"/>
        </w:rPr>
        <w:t>46</w:t>
      </w:r>
      <w:r>
        <w:rPr>
          <w:rFonts w:ascii="仿宋_GB2312" w:eastAsia="仿宋_GB2312" w:hAnsi="仿宋_GB2312" w:cs="仿宋_GB2312" w:hint="eastAsia"/>
          <w:sz w:val="30"/>
          <w:szCs w:val="30"/>
        </w:rPr>
        <w:t>号）。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（三）程序及要求：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1</w:t>
      </w:r>
      <w:r>
        <w:rPr>
          <w:rFonts w:ascii="仿宋_GB2312" w:eastAsia="仿宋_GB2312" w:hAnsi="仿宋_GB2312" w:cs="仿宋_GB2312" w:hint="eastAsia"/>
          <w:sz w:val="30"/>
          <w:szCs w:val="30"/>
        </w:rPr>
        <w:t>、参加面试应携带本人身份证原件，按照面试具体时间安排准时参加，未携带证件视为放弃面试资格。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、考生报到后应</w:t>
      </w:r>
      <w:r>
        <w:rPr>
          <w:rFonts w:ascii="仿宋_GB2312" w:eastAsia="仿宋_GB2312" w:hAnsi="仿宋_GB2312" w:cs="仿宋_GB2312" w:hint="eastAsia"/>
          <w:sz w:val="30"/>
          <w:szCs w:val="30"/>
        </w:rPr>
        <w:t>听从现场工作人员安排，根据抽签顺序依次进入面试考场。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、面试结束后考生应听从现场工作人员引导迅速离开考场，不得在考点范围内逗留。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六、体检和考察</w:t>
      </w:r>
    </w:p>
    <w:p w:rsidR="001A41AF" w:rsidRDefault="00FF7BED">
      <w:pPr>
        <w:spacing w:line="560" w:lineRule="exact"/>
        <w:ind w:firstLineChars="200" w:firstLine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（一）综合成绩计算方式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综合成绩</w:t>
      </w:r>
      <w:r>
        <w:rPr>
          <w:rFonts w:ascii="仿宋_GB2312" w:eastAsia="仿宋_GB2312" w:hAnsi="仿宋_GB2312" w:cs="仿宋_GB2312" w:hint="eastAsia"/>
          <w:sz w:val="30"/>
          <w:szCs w:val="30"/>
        </w:rPr>
        <w:t>=</w:t>
      </w:r>
      <w:r>
        <w:rPr>
          <w:rFonts w:ascii="仿宋_GB2312" w:eastAsia="仿宋_GB2312" w:hAnsi="仿宋_GB2312" w:cs="仿宋_GB2312" w:hint="eastAsia"/>
          <w:sz w:val="30"/>
          <w:szCs w:val="30"/>
        </w:rPr>
        <w:t>笔试成绩×</w:t>
      </w:r>
      <w:r>
        <w:rPr>
          <w:rFonts w:ascii="仿宋_GB2312" w:eastAsia="仿宋_GB2312" w:hAnsi="仿宋_GB2312" w:cs="仿宋_GB2312" w:hint="eastAsia"/>
          <w:sz w:val="30"/>
          <w:szCs w:val="30"/>
        </w:rPr>
        <w:t>50%+</w:t>
      </w:r>
      <w:r>
        <w:rPr>
          <w:rFonts w:ascii="仿宋_GB2312" w:eastAsia="仿宋_GB2312" w:hAnsi="仿宋_GB2312" w:cs="仿宋_GB2312" w:hint="eastAsia"/>
          <w:sz w:val="30"/>
          <w:szCs w:val="30"/>
        </w:rPr>
        <w:t>面试成绩×</w:t>
      </w:r>
      <w:r>
        <w:rPr>
          <w:rFonts w:ascii="仿宋_GB2312" w:eastAsia="仿宋_GB2312" w:hAnsi="仿宋_GB2312" w:cs="仿宋_GB2312" w:hint="eastAsia"/>
          <w:sz w:val="30"/>
          <w:szCs w:val="30"/>
        </w:rPr>
        <w:t>50%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其中，笔试成绩按照行政职业能力测验、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申论成绩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各占</w:t>
      </w:r>
      <w:r>
        <w:rPr>
          <w:rFonts w:ascii="仿宋_GB2312" w:eastAsia="仿宋_GB2312" w:hAnsi="仿宋_GB2312" w:cs="仿宋_GB2312" w:hint="eastAsia"/>
          <w:sz w:val="30"/>
          <w:szCs w:val="30"/>
        </w:rPr>
        <w:t>50%</w:t>
      </w:r>
      <w:r>
        <w:rPr>
          <w:rFonts w:ascii="仿宋_GB2312" w:eastAsia="仿宋_GB2312" w:hAnsi="仿宋_GB2312" w:cs="仿宋_GB2312" w:hint="eastAsia"/>
          <w:sz w:val="30"/>
          <w:szCs w:val="30"/>
        </w:rPr>
        <w:t>的比例合成。</w:t>
      </w:r>
    </w:p>
    <w:p w:rsidR="001A41AF" w:rsidRDefault="00FF7BED">
      <w:pPr>
        <w:spacing w:line="560" w:lineRule="exact"/>
        <w:ind w:firstLineChars="200" w:firstLine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（二）体检和考察人选确定方式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面试后，招考单位将根据综合成绩从高到低的顺序按照</w:t>
      </w:r>
      <w:r>
        <w:rPr>
          <w:rFonts w:ascii="仿宋_GB2312" w:eastAsia="仿宋_GB2312" w:hAnsi="仿宋_GB2312" w:cs="仿宋_GB2312" w:hint="eastAsia"/>
          <w:sz w:val="30"/>
          <w:szCs w:val="30"/>
        </w:rPr>
        <w:t>1:1</w:t>
      </w:r>
      <w:r>
        <w:rPr>
          <w:rFonts w:ascii="仿宋_GB2312" w:eastAsia="仿宋_GB2312" w:hAnsi="仿宋_GB2312" w:cs="仿宋_GB2312" w:hint="eastAsia"/>
          <w:sz w:val="30"/>
          <w:szCs w:val="30"/>
        </w:rPr>
        <w:t>的比例确定体检和考察人选。如综合成绩相同，笔试成绩高的（如笔试成绩也相同，行政职业能力测验成绩高的）考生进入体检和考察。参加面试人数与计划录用人数比例低于</w:t>
      </w:r>
      <w:r>
        <w:rPr>
          <w:rFonts w:ascii="仿宋_GB2312" w:eastAsia="仿宋_GB2312" w:hAnsi="仿宋_GB2312" w:cs="仿宋_GB2312" w:hint="eastAsia"/>
          <w:sz w:val="30"/>
          <w:szCs w:val="30"/>
        </w:rPr>
        <w:t>3:1</w:t>
      </w:r>
      <w:r>
        <w:rPr>
          <w:rFonts w:ascii="仿宋_GB2312" w:eastAsia="仿宋_GB2312" w:hAnsi="仿宋_GB2312" w:cs="仿宋_GB2312" w:hint="eastAsia"/>
          <w:sz w:val="30"/>
          <w:szCs w:val="30"/>
        </w:rPr>
        <w:t>的，考生面试成绩还应达到面试合格分数线方可进入体检和考察，面试合格分数线为</w:t>
      </w:r>
      <w:r>
        <w:rPr>
          <w:rFonts w:ascii="仿宋_GB2312" w:eastAsia="仿宋_GB2312" w:hAnsi="仿宋_GB2312" w:cs="仿宋_GB2312" w:hint="eastAsia"/>
          <w:sz w:val="30"/>
          <w:szCs w:val="30"/>
        </w:rPr>
        <w:t>60</w:t>
      </w:r>
      <w:r>
        <w:rPr>
          <w:rFonts w:ascii="仿宋_GB2312" w:eastAsia="仿宋_GB2312" w:hAnsi="仿宋_GB2312" w:cs="仿宋_GB2312" w:hint="eastAsia"/>
          <w:sz w:val="30"/>
          <w:szCs w:val="30"/>
        </w:rPr>
        <w:t>分。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体检和考察具体时间安排另行通知。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七、注意事项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（一）考生应在规定时间参加资格复审、心理测评及面试，未在规定时间参加的，视同放弃面试资格。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（二）面试期间，考场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和候考室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实行封闭管理，考生不得携带具有通讯功能的电子设备（包括但不限于具有移动网络、</w:t>
      </w:r>
      <w:r>
        <w:rPr>
          <w:rFonts w:ascii="仿宋_GB2312" w:eastAsia="仿宋_GB2312" w:hAnsi="仿宋_GB2312" w:cs="仿宋_GB2312" w:hint="eastAsia"/>
          <w:sz w:val="30"/>
          <w:szCs w:val="30"/>
        </w:rPr>
        <w:t>WIFI</w:t>
      </w:r>
      <w:r>
        <w:rPr>
          <w:rFonts w:ascii="仿宋_GB2312" w:eastAsia="仿宋_GB2312" w:hAnsi="仿宋_GB2312" w:cs="仿宋_GB2312" w:hint="eastAsia"/>
          <w:sz w:val="30"/>
          <w:szCs w:val="30"/>
        </w:rPr>
        <w:t>、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蓝牙等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功能的手机、移动电脑、平板电脑、手表、手环、耳机等）进入考场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和候考室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。自行携带的，应在开考前按工作人员要求上交并统一管理，面试后归还。未在规定时间前将相关电子设备交工作人员统一管理的，取消面试资格。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三）考生应严格遵守资格复审、心理测评及面试相关要求，诚信应考，杜绝作弊行为。凡有关材料信息不实、影响资格审查结果或有作弊行为的，一经发现，将取消面试或录用资格，涉及违法违规的，按照有关法律法</w:t>
      </w:r>
      <w:r>
        <w:rPr>
          <w:rFonts w:ascii="仿宋_GB2312" w:eastAsia="仿宋_GB2312" w:hAnsi="仿宋_GB2312" w:cs="仿宋_GB2312" w:hint="eastAsia"/>
          <w:sz w:val="30"/>
          <w:szCs w:val="30"/>
        </w:rPr>
        <w:t>规追究责任。</w:t>
      </w:r>
    </w:p>
    <w:p w:rsidR="001A41AF" w:rsidRDefault="00FF7BED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（四）如有疑问，</w:t>
      </w:r>
      <w:r>
        <w:rPr>
          <w:rFonts w:ascii="仿宋_GB2312" w:eastAsia="仿宋_GB2312" w:hAnsi="仿宋_GB2312" w:cs="仿宋_GB2312" w:hint="eastAsia"/>
          <w:sz w:val="30"/>
          <w:szCs w:val="30"/>
        </w:rPr>
        <w:t>请在工作时间内</w:t>
      </w:r>
      <w:r>
        <w:rPr>
          <w:rFonts w:ascii="仿宋_GB2312" w:eastAsia="仿宋_GB2312" w:hAnsi="仿宋_GB2312" w:cs="仿宋_GB2312" w:hint="eastAsia"/>
          <w:sz w:val="30"/>
          <w:szCs w:val="30"/>
        </w:rPr>
        <w:t>（</w:t>
      </w:r>
      <w:r>
        <w:rPr>
          <w:rFonts w:ascii="仿宋_GB2312" w:eastAsia="仿宋_GB2312" w:hAnsi="仿宋_GB2312" w:cs="仿宋_GB2312" w:hint="eastAsia"/>
          <w:sz w:val="30"/>
          <w:szCs w:val="30"/>
        </w:rPr>
        <w:t>8:30-12:00</w:t>
      </w:r>
      <w:r>
        <w:rPr>
          <w:rFonts w:ascii="仿宋_GB2312" w:eastAsia="仿宋_GB2312" w:hAnsi="仿宋_GB2312" w:cs="仿宋_GB2312" w:hint="eastAsia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30"/>
        </w:rPr>
        <w:t>14:00-17:30</w:t>
      </w:r>
      <w:r>
        <w:rPr>
          <w:rFonts w:ascii="仿宋_GB2312" w:eastAsia="仿宋_GB2312" w:hAnsi="仿宋_GB2312" w:cs="仿宋_GB2312" w:hint="eastAsia"/>
          <w:sz w:val="30"/>
          <w:szCs w:val="30"/>
        </w:rPr>
        <w:t>）</w:t>
      </w:r>
      <w:r>
        <w:rPr>
          <w:rFonts w:ascii="仿宋_GB2312" w:eastAsia="仿宋_GB2312" w:hAnsi="仿宋_GB2312" w:cs="仿宋_GB2312" w:hint="eastAsia"/>
          <w:sz w:val="30"/>
          <w:szCs w:val="30"/>
        </w:rPr>
        <w:t>拨打考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务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咨</w:t>
      </w:r>
      <w:r>
        <w:rPr>
          <w:rFonts w:ascii="仿宋_GB2312" w:eastAsia="仿宋_GB2312" w:hAnsi="仿宋_GB2312" w:cs="仿宋_GB2312" w:hint="eastAsia"/>
          <w:sz w:val="30"/>
          <w:szCs w:val="30"/>
        </w:rPr>
        <w:t>询电话：</w:t>
      </w:r>
      <w:r>
        <w:rPr>
          <w:rFonts w:ascii="仿宋_GB2312" w:eastAsia="仿宋_GB2312" w:hAnsi="仿宋_GB2312" w:cs="仿宋_GB2312" w:hint="eastAsia"/>
          <w:sz w:val="30"/>
          <w:szCs w:val="30"/>
        </w:rPr>
        <w:t>0571-87686333</w:t>
      </w:r>
      <w:r>
        <w:rPr>
          <w:rFonts w:ascii="仿宋_GB2312" w:eastAsia="仿宋_GB2312" w:hAnsi="仿宋_GB2312" w:cs="仿宋_GB2312" w:hint="eastAsia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30"/>
        </w:rPr>
        <w:t>0571-87686677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1A41AF" w:rsidRDefault="001A41AF">
      <w:pPr>
        <w:spacing w:line="480" w:lineRule="exact"/>
        <w:rPr>
          <w:rFonts w:ascii="仿宋_GB2312" w:eastAsia="仿宋_GB2312" w:hAnsi="仿宋_GB2312" w:cs="仿宋_GB2312"/>
          <w:sz w:val="30"/>
          <w:szCs w:val="30"/>
        </w:rPr>
      </w:pPr>
    </w:p>
    <w:p w:rsidR="001A41AF" w:rsidRDefault="00FF7BED">
      <w:pPr>
        <w:spacing w:line="48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附件：</w:t>
      </w:r>
    </w:p>
    <w:p w:rsidR="001A41AF" w:rsidRDefault="00FF7BED">
      <w:pPr>
        <w:spacing w:line="480" w:lineRule="exact"/>
        <w:ind w:left="420"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1.</w:t>
      </w:r>
      <w:r>
        <w:rPr>
          <w:rFonts w:ascii="仿宋_GB2312" w:eastAsia="仿宋_GB2312" w:hAnsi="仿宋_GB2312" w:cs="仿宋_GB2312" w:hint="eastAsia"/>
          <w:sz w:val="30"/>
          <w:szCs w:val="30"/>
        </w:rPr>
        <w:t>中国人民银行</w:t>
      </w:r>
      <w:r>
        <w:rPr>
          <w:rFonts w:ascii="仿宋_GB2312" w:eastAsia="仿宋_GB2312" w:hAnsi="仿宋_GB2312" w:cs="仿宋_GB2312" w:hint="eastAsia"/>
          <w:sz w:val="30"/>
          <w:szCs w:val="30"/>
        </w:rPr>
        <w:t>浙江</w:t>
      </w:r>
      <w:r>
        <w:rPr>
          <w:rFonts w:ascii="仿宋_GB2312" w:eastAsia="仿宋_GB2312" w:hAnsi="仿宋_GB2312" w:cs="仿宋_GB2312" w:hint="eastAsia"/>
          <w:sz w:val="30"/>
          <w:szCs w:val="30"/>
        </w:rPr>
        <w:t>省分支机构</w:t>
      </w:r>
      <w:r w:rsidR="00F74B84" w:rsidRPr="00F74B84">
        <w:rPr>
          <w:rFonts w:ascii="仿宋_GB2312" w:eastAsia="仿宋_GB2312" w:hAnsi="仿宋_GB2312" w:cs="仿宋_GB2312" w:hint="eastAsia"/>
          <w:sz w:val="30"/>
          <w:szCs w:val="30"/>
        </w:rPr>
        <w:t>（含宁波市分行）</w:t>
      </w:r>
      <w:r>
        <w:rPr>
          <w:rFonts w:ascii="仿宋_GB2312" w:eastAsia="仿宋_GB2312" w:hAnsi="仿宋_GB2312" w:cs="仿宋_GB2312" w:hint="eastAsia"/>
          <w:sz w:val="30"/>
          <w:szCs w:val="30"/>
        </w:rPr>
        <w:t>2024</w:t>
      </w:r>
      <w:r>
        <w:rPr>
          <w:rFonts w:ascii="仿宋_GB2312" w:eastAsia="仿宋_GB2312" w:hAnsi="仿宋_GB2312" w:cs="仿宋_GB2312" w:hint="eastAsia"/>
          <w:sz w:val="30"/>
          <w:szCs w:val="30"/>
        </w:rPr>
        <w:t>年度考试录用公务员面试名单</w:t>
      </w:r>
    </w:p>
    <w:p w:rsidR="001A41AF" w:rsidRDefault="00FF7BED">
      <w:pPr>
        <w:spacing w:line="480" w:lineRule="exact"/>
        <w:ind w:left="420"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2.</w:t>
      </w:r>
      <w:r>
        <w:rPr>
          <w:rFonts w:ascii="仿宋_GB2312" w:eastAsia="仿宋_GB2312" w:hAnsi="仿宋_GB2312" w:cs="仿宋_GB2312" w:hint="eastAsia"/>
          <w:sz w:val="30"/>
          <w:szCs w:val="30"/>
        </w:rPr>
        <w:t>参加面试确认书</w:t>
      </w:r>
      <w:bookmarkStart w:id="0" w:name="_GoBack"/>
      <w:bookmarkEnd w:id="0"/>
    </w:p>
    <w:p w:rsidR="001A41AF" w:rsidRDefault="00FF7BED">
      <w:pPr>
        <w:spacing w:line="480" w:lineRule="exact"/>
        <w:ind w:left="420"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3.</w:t>
      </w:r>
      <w:r>
        <w:rPr>
          <w:rFonts w:ascii="仿宋_GB2312" w:eastAsia="仿宋_GB2312" w:hAnsi="仿宋_GB2312" w:cs="仿宋_GB2312" w:hint="eastAsia"/>
          <w:sz w:val="30"/>
          <w:szCs w:val="30"/>
        </w:rPr>
        <w:t>放弃面试资格声明</w:t>
      </w:r>
    </w:p>
    <w:p w:rsidR="001A41AF" w:rsidRDefault="00FF7BED">
      <w:pPr>
        <w:spacing w:line="480" w:lineRule="exact"/>
        <w:ind w:left="420"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4.</w:t>
      </w:r>
      <w:r>
        <w:rPr>
          <w:rFonts w:ascii="仿宋_GB2312" w:eastAsia="仿宋_GB2312" w:hAnsi="仿宋_GB2312" w:cs="仿宋_GB2312" w:hint="eastAsia"/>
          <w:sz w:val="30"/>
          <w:szCs w:val="30"/>
        </w:rPr>
        <w:t>资格复审、心理测评及面试分组安排</w:t>
      </w:r>
    </w:p>
    <w:p w:rsidR="001A41AF" w:rsidRDefault="001A41AF">
      <w:pPr>
        <w:spacing w:line="480" w:lineRule="exact"/>
        <w:rPr>
          <w:rFonts w:ascii="仿宋_GB2312" w:eastAsia="仿宋_GB2312" w:hAnsi="仿宋_GB2312" w:cs="仿宋_GB2312"/>
          <w:sz w:val="30"/>
          <w:szCs w:val="30"/>
        </w:rPr>
      </w:pPr>
    </w:p>
    <w:p w:rsidR="001A41AF" w:rsidRDefault="001A41AF">
      <w:pPr>
        <w:spacing w:line="480" w:lineRule="exact"/>
        <w:rPr>
          <w:rFonts w:ascii="仿宋_GB2312" w:eastAsia="仿宋_GB2312" w:hAnsi="仿宋_GB2312" w:cs="仿宋_GB2312"/>
          <w:sz w:val="30"/>
          <w:szCs w:val="30"/>
        </w:rPr>
      </w:pPr>
    </w:p>
    <w:p w:rsidR="001A41AF" w:rsidRDefault="00FF7BED">
      <w:pPr>
        <w:spacing w:line="480" w:lineRule="exact"/>
        <w:ind w:left="420" w:firstLineChars="200" w:firstLine="60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中国人民银行</w:t>
      </w:r>
      <w:r>
        <w:rPr>
          <w:rFonts w:ascii="仿宋_GB2312" w:eastAsia="仿宋_GB2312" w:hAnsi="仿宋_GB2312" w:cs="仿宋_GB2312" w:hint="eastAsia"/>
          <w:sz w:val="30"/>
          <w:szCs w:val="30"/>
        </w:rPr>
        <w:t>浙江省分行</w:t>
      </w:r>
    </w:p>
    <w:p w:rsidR="001A41AF" w:rsidRDefault="00FF7BED">
      <w:pPr>
        <w:wordWrap w:val="0"/>
        <w:spacing w:line="480" w:lineRule="exact"/>
        <w:ind w:left="420" w:firstLineChars="200" w:firstLine="600"/>
        <w:jc w:val="center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                   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202</w:t>
      </w:r>
      <w:r>
        <w:rPr>
          <w:rFonts w:ascii="仿宋_GB2312" w:eastAsia="仿宋_GB2312" w:hAnsi="仿宋_GB2312" w:cs="仿宋_GB2312" w:hint="eastAsia"/>
          <w:sz w:val="30"/>
          <w:szCs w:val="30"/>
        </w:rPr>
        <w:t>4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月</w:t>
      </w:r>
      <w:r>
        <w:rPr>
          <w:rFonts w:ascii="仿宋_GB2312" w:eastAsia="仿宋_GB2312" w:hAnsi="仿宋_GB2312" w:cs="仿宋_GB2312" w:hint="eastAsia"/>
          <w:sz w:val="30"/>
          <w:szCs w:val="30"/>
        </w:rPr>
        <w:t>7</w:t>
      </w:r>
      <w:r>
        <w:rPr>
          <w:rFonts w:ascii="仿宋_GB2312" w:eastAsia="仿宋_GB2312" w:hAnsi="仿宋_GB2312" w:cs="仿宋_GB2312" w:hint="eastAsia"/>
          <w:sz w:val="30"/>
          <w:szCs w:val="30"/>
        </w:rPr>
        <w:t>日</w:t>
      </w:r>
    </w:p>
    <w:sectPr w:rsidR="001A41AF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BED" w:rsidRDefault="00FF7BED">
      <w:r>
        <w:separator/>
      </w:r>
    </w:p>
  </w:endnote>
  <w:endnote w:type="continuationSeparator" w:id="0">
    <w:p w:rsidR="00FF7BED" w:rsidRDefault="00FF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1AF" w:rsidRDefault="00FF7BE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74B84">
      <w:rPr>
        <w:noProof/>
      </w:rPr>
      <w:t>5</w:t>
    </w:r>
    <w:r>
      <w:fldChar w:fldCharType="end"/>
    </w:r>
  </w:p>
  <w:p w:rsidR="001A41AF" w:rsidRDefault="001A41A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BED" w:rsidRDefault="00FF7BED">
      <w:r>
        <w:separator/>
      </w:r>
    </w:p>
  </w:footnote>
  <w:footnote w:type="continuationSeparator" w:id="0">
    <w:p w:rsidR="00FF7BED" w:rsidRDefault="00FF7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14ECF"/>
    <w:rsid w:val="00010C17"/>
    <w:rsid w:val="00056D21"/>
    <w:rsid w:val="000E6DFE"/>
    <w:rsid w:val="00125531"/>
    <w:rsid w:val="00137012"/>
    <w:rsid w:val="00143EF3"/>
    <w:rsid w:val="001A41AF"/>
    <w:rsid w:val="001D5DE6"/>
    <w:rsid w:val="003F3DF8"/>
    <w:rsid w:val="004E1501"/>
    <w:rsid w:val="00622371"/>
    <w:rsid w:val="00714ECF"/>
    <w:rsid w:val="008759D2"/>
    <w:rsid w:val="0094309A"/>
    <w:rsid w:val="00960871"/>
    <w:rsid w:val="00B43779"/>
    <w:rsid w:val="00C56693"/>
    <w:rsid w:val="00C65D54"/>
    <w:rsid w:val="00C971FF"/>
    <w:rsid w:val="00E37E41"/>
    <w:rsid w:val="00EB1403"/>
    <w:rsid w:val="00F74B84"/>
    <w:rsid w:val="00FF7BED"/>
    <w:rsid w:val="010A09A4"/>
    <w:rsid w:val="013559A2"/>
    <w:rsid w:val="01532099"/>
    <w:rsid w:val="01655EA0"/>
    <w:rsid w:val="018F5463"/>
    <w:rsid w:val="01A6470D"/>
    <w:rsid w:val="01BC5B89"/>
    <w:rsid w:val="01C278FF"/>
    <w:rsid w:val="01ED2F65"/>
    <w:rsid w:val="02543143"/>
    <w:rsid w:val="027C2DB4"/>
    <w:rsid w:val="027D1D10"/>
    <w:rsid w:val="02C4509D"/>
    <w:rsid w:val="02D52377"/>
    <w:rsid w:val="02DF1B9E"/>
    <w:rsid w:val="02F03DC0"/>
    <w:rsid w:val="03082C4B"/>
    <w:rsid w:val="03266A2B"/>
    <w:rsid w:val="03451544"/>
    <w:rsid w:val="03A90E28"/>
    <w:rsid w:val="03E768E7"/>
    <w:rsid w:val="04001881"/>
    <w:rsid w:val="043215A0"/>
    <w:rsid w:val="047855A6"/>
    <w:rsid w:val="048E3A0A"/>
    <w:rsid w:val="05602F51"/>
    <w:rsid w:val="057145EF"/>
    <w:rsid w:val="05784F0E"/>
    <w:rsid w:val="05A37085"/>
    <w:rsid w:val="05B57497"/>
    <w:rsid w:val="05CB346B"/>
    <w:rsid w:val="05FF7D99"/>
    <w:rsid w:val="064A7B52"/>
    <w:rsid w:val="065B3592"/>
    <w:rsid w:val="065E67AC"/>
    <w:rsid w:val="067B61FD"/>
    <w:rsid w:val="0714332E"/>
    <w:rsid w:val="074149EE"/>
    <w:rsid w:val="074A353D"/>
    <w:rsid w:val="07570B4A"/>
    <w:rsid w:val="07814F8F"/>
    <w:rsid w:val="07937DDE"/>
    <w:rsid w:val="07A22B7A"/>
    <w:rsid w:val="07A767E6"/>
    <w:rsid w:val="07A976A0"/>
    <w:rsid w:val="07C210D4"/>
    <w:rsid w:val="08132F6A"/>
    <w:rsid w:val="085014DF"/>
    <w:rsid w:val="08685007"/>
    <w:rsid w:val="086A153D"/>
    <w:rsid w:val="08AE49A7"/>
    <w:rsid w:val="08BB5CBD"/>
    <w:rsid w:val="08BC7205"/>
    <w:rsid w:val="08BF1151"/>
    <w:rsid w:val="08CF3063"/>
    <w:rsid w:val="08D7475E"/>
    <w:rsid w:val="08F81B29"/>
    <w:rsid w:val="08FE2BB1"/>
    <w:rsid w:val="09456E66"/>
    <w:rsid w:val="097F4388"/>
    <w:rsid w:val="09986275"/>
    <w:rsid w:val="09E851F2"/>
    <w:rsid w:val="0A035FC6"/>
    <w:rsid w:val="0A1E186F"/>
    <w:rsid w:val="0A256129"/>
    <w:rsid w:val="0A41169C"/>
    <w:rsid w:val="0A48217D"/>
    <w:rsid w:val="0A4F3CDE"/>
    <w:rsid w:val="0A7B2E77"/>
    <w:rsid w:val="0AB16A0E"/>
    <w:rsid w:val="0AEC301C"/>
    <w:rsid w:val="0AF71912"/>
    <w:rsid w:val="0AFF0FBF"/>
    <w:rsid w:val="0B2857C7"/>
    <w:rsid w:val="0BAD0A7B"/>
    <w:rsid w:val="0BB01E65"/>
    <w:rsid w:val="0BFE3E2C"/>
    <w:rsid w:val="0C223F0D"/>
    <w:rsid w:val="0C525609"/>
    <w:rsid w:val="0C6B1826"/>
    <w:rsid w:val="0CCA39ED"/>
    <w:rsid w:val="0CCE3698"/>
    <w:rsid w:val="0CD70256"/>
    <w:rsid w:val="0CED6C91"/>
    <w:rsid w:val="0D5F347D"/>
    <w:rsid w:val="0DBF3A68"/>
    <w:rsid w:val="0DD5451F"/>
    <w:rsid w:val="0E092B38"/>
    <w:rsid w:val="0E141CA7"/>
    <w:rsid w:val="0E2C1A81"/>
    <w:rsid w:val="0EBA667B"/>
    <w:rsid w:val="0EC0450B"/>
    <w:rsid w:val="0EC414F8"/>
    <w:rsid w:val="0ECF7EEB"/>
    <w:rsid w:val="0F096DAD"/>
    <w:rsid w:val="0F1551B0"/>
    <w:rsid w:val="0F2540F6"/>
    <w:rsid w:val="0F303A0D"/>
    <w:rsid w:val="0F4A5C6E"/>
    <w:rsid w:val="0F4B3B51"/>
    <w:rsid w:val="0F4F732D"/>
    <w:rsid w:val="0F772B7C"/>
    <w:rsid w:val="0FD3594B"/>
    <w:rsid w:val="0FE574F9"/>
    <w:rsid w:val="0FFC691C"/>
    <w:rsid w:val="100157C6"/>
    <w:rsid w:val="10372BD6"/>
    <w:rsid w:val="107E154F"/>
    <w:rsid w:val="108D0762"/>
    <w:rsid w:val="108D104A"/>
    <w:rsid w:val="10B4471D"/>
    <w:rsid w:val="10E53A4F"/>
    <w:rsid w:val="11160775"/>
    <w:rsid w:val="111B4C58"/>
    <w:rsid w:val="1183227C"/>
    <w:rsid w:val="11A21875"/>
    <w:rsid w:val="11A710E8"/>
    <w:rsid w:val="11AA244B"/>
    <w:rsid w:val="11C43B09"/>
    <w:rsid w:val="11CC3555"/>
    <w:rsid w:val="11DB5F23"/>
    <w:rsid w:val="11E33A69"/>
    <w:rsid w:val="12037651"/>
    <w:rsid w:val="12130F8A"/>
    <w:rsid w:val="122E2F28"/>
    <w:rsid w:val="12330E63"/>
    <w:rsid w:val="12353CF4"/>
    <w:rsid w:val="1253040F"/>
    <w:rsid w:val="12874C6C"/>
    <w:rsid w:val="12904F10"/>
    <w:rsid w:val="129B11B9"/>
    <w:rsid w:val="12C97DA6"/>
    <w:rsid w:val="132E323E"/>
    <w:rsid w:val="136073D0"/>
    <w:rsid w:val="1394357D"/>
    <w:rsid w:val="13A46CB7"/>
    <w:rsid w:val="13F21A61"/>
    <w:rsid w:val="14211466"/>
    <w:rsid w:val="142C353F"/>
    <w:rsid w:val="143D0E1B"/>
    <w:rsid w:val="1454389D"/>
    <w:rsid w:val="14631A21"/>
    <w:rsid w:val="14673D12"/>
    <w:rsid w:val="148A6748"/>
    <w:rsid w:val="1491280E"/>
    <w:rsid w:val="14AD7507"/>
    <w:rsid w:val="14B0399E"/>
    <w:rsid w:val="14D462DB"/>
    <w:rsid w:val="14D74AA9"/>
    <w:rsid w:val="14F01466"/>
    <w:rsid w:val="14F20377"/>
    <w:rsid w:val="1517456A"/>
    <w:rsid w:val="151B2FEE"/>
    <w:rsid w:val="153D4F8F"/>
    <w:rsid w:val="156A5E72"/>
    <w:rsid w:val="15745A11"/>
    <w:rsid w:val="157E0674"/>
    <w:rsid w:val="15823951"/>
    <w:rsid w:val="159D48A4"/>
    <w:rsid w:val="15AB0D51"/>
    <w:rsid w:val="15C80A29"/>
    <w:rsid w:val="15CE5B3F"/>
    <w:rsid w:val="15D64CD2"/>
    <w:rsid w:val="15E644EE"/>
    <w:rsid w:val="16013404"/>
    <w:rsid w:val="1628062F"/>
    <w:rsid w:val="16361306"/>
    <w:rsid w:val="16706C5F"/>
    <w:rsid w:val="16873FEA"/>
    <w:rsid w:val="16942931"/>
    <w:rsid w:val="169D52C7"/>
    <w:rsid w:val="170E4EED"/>
    <w:rsid w:val="171E10CB"/>
    <w:rsid w:val="173774B7"/>
    <w:rsid w:val="173A6461"/>
    <w:rsid w:val="179A4357"/>
    <w:rsid w:val="17A95520"/>
    <w:rsid w:val="17AE3073"/>
    <w:rsid w:val="17CE59F7"/>
    <w:rsid w:val="17E75165"/>
    <w:rsid w:val="17F00E44"/>
    <w:rsid w:val="1821083F"/>
    <w:rsid w:val="1846293A"/>
    <w:rsid w:val="18637FBA"/>
    <w:rsid w:val="186A0F7E"/>
    <w:rsid w:val="187C21C4"/>
    <w:rsid w:val="18864579"/>
    <w:rsid w:val="18A9163D"/>
    <w:rsid w:val="18B868BF"/>
    <w:rsid w:val="18C57677"/>
    <w:rsid w:val="18CE3EE9"/>
    <w:rsid w:val="18D17CDA"/>
    <w:rsid w:val="18E32EC5"/>
    <w:rsid w:val="18F11086"/>
    <w:rsid w:val="190D16EF"/>
    <w:rsid w:val="19285322"/>
    <w:rsid w:val="193D3813"/>
    <w:rsid w:val="193F7288"/>
    <w:rsid w:val="19636DB9"/>
    <w:rsid w:val="199324D4"/>
    <w:rsid w:val="199C28F4"/>
    <w:rsid w:val="199F0F9C"/>
    <w:rsid w:val="19DE3DC2"/>
    <w:rsid w:val="19F07D5C"/>
    <w:rsid w:val="1A617950"/>
    <w:rsid w:val="1A6C1911"/>
    <w:rsid w:val="1A9C742E"/>
    <w:rsid w:val="1AB77827"/>
    <w:rsid w:val="1B613560"/>
    <w:rsid w:val="1B6B5875"/>
    <w:rsid w:val="1B797643"/>
    <w:rsid w:val="1BD73527"/>
    <w:rsid w:val="1BEA301F"/>
    <w:rsid w:val="1BF16CE7"/>
    <w:rsid w:val="1C091480"/>
    <w:rsid w:val="1C093C8B"/>
    <w:rsid w:val="1C0D238F"/>
    <w:rsid w:val="1C4B5BD6"/>
    <w:rsid w:val="1C5C6FE6"/>
    <w:rsid w:val="1C5C7E96"/>
    <w:rsid w:val="1C6D7A76"/>
    <w:rsid w:val="1C80356F"/>
    <w:rsid w:val="1C85764B"/>
    <w:rsid w:val="1D0C4A6B"/>
    <w:rsid w:val="1D2578A8"/>
    <w:rsid w:val="1D580FB9"/>
    <w:rsid w:val="1D6E533E"/>
    <w:rsid w:val="1D740EA4"/>
    <w:rsid w:val="1D9712EE"/>
    <w:rsid w:val="1D9F7732"/>
    <w:rsid w:val="1DC7704E"/>
    <w:rsid w:val="1E01767D"/>
    <w:rsid w:val="1E392588"/>
    <w:rsid w:val="1E443DC6"/>
    <w:rsid w:val="1E4A0DCA"/>
    <w:rsid w:val="1E4D3DEA"/>
    <w:rsid w:val="1E5E6F36"/>
    <w:rsid w:val="1E6D0798"/>
    <w:rsid w:val="1E9657B2"/>
    <w:rsid w:val="1EBD62AC"/>
    <w:rsid w:val="1ED30F48"/>
    <w:rsid w:val="1EEF35D6"/>
    <w:rsid w:val="1F2F4083"/>
    <w:rsid w:val="1F5A5FE3"/>
    <w:rsid w:val="1F8A1FE8"/>
    <w:rsid w:val="1F973999"/>
    <w:rsid w:val="1FB8433B"/>
    <w:rsid w:val="1FC70FE4"/>
    <w:rsid w:val="1FE079A8"/>
    <w:rsid w:val="1FE415AA"/>
    <w:rsid w:val="1FEC20B0"/>
    <w:rsid w:val="20072779"/>
    <w:rsid w:val="200E12E8"/>
    <w:rsid w:val="20B92F22"/>
    <w:rsid w:val="20CD0CED"/>
    <w:rsid w:val="20CE5A11"/>
    <w:rsid w:val="20D07430"/>
    <w:rsid w:val="20EF3B18"/>
    <w:rsid w:val="21057C78"/>
    <w:rsid w:val="21AA6619"/>
    <w:rsid w:val="21AE352D"/>
    <w:rsid w:val="21B9226B"/>
    <w:rsid w:val="21BE0784"/>
    <w:rsid w:val="21BE35F0"/>
    <w:rsid w:val="21C43E06"/>
    <w:rsid w:val="21FF40D9"/>
    <w:rsid w:val="22192BBC"/>
    <w:rsid w:val="222034DA"/>
    <w:rsid w:val="223B12B8"/>
    <w:rsid w:val="227E079D"/>
    <w:rsid w:val="22853DA1"/>
    <w:rsid w:val="228705B2"/>
    <w:rsid w:val="229206DA"/>
    <w:rsid w:val="229B338E"/>
    <w:rsid w:val="229D281A"/>
    <w:rsid w:val="22D33E4C"/>
    <w:rsid w:val="23007543"/>
    <w:rsid w:val="23113F71"/>
    <w:rsid w:val="232878B5"/>
    <w:rsid w:val="234C69C8"/>
    <w:rsid w:val="235B1948"/>
    <w:rsid w:val="236614C5"/>
    <w:rsid w:val="23791DD7"/>
    <w:rsid w:val="240A79A2"/>
    <w:rsid w:val="24154F58"/>
    <w:rsid w:val="241F0C67"/>
    <w:rsid w:val="243B5314"/>
    <w:rsid w:val="24622029"/>
    <w:rsid w:val="247C5BCC"/>
    <w:rsid w:val="249F7D4D"/>
    <w:rsid w:val="24A06271"/>
    <w:rsid w:val="24AA5346"/>
    <w:rsid w:val="24DD3548"/>
    <w:rsid w:val="25310062"/>
    <w:rsid w:val="258F2B39"/>
    <w:rsid w:val="25B92080"/>
    <w:rsid w:val="25E63E13"/>
    <w:rsid w:val="261505DA"/>
    <w:rsid w:val="261A62F3"/>
    <w:rsid w:val="261E72FA"/>
    <w:rsid w:val="264217EF"/>
    <w:rsid w:val="26572DD5"/>
    <w:rsid w:val="26733E0B"/>
    <w:rsid w:val="26805522"/>
    <w:rsid w:val="26E32BA2"/>
    <w:rsid w:val="27565A71"/>
    <w:rsid w:val="27A76425"/>
    <w:rsid w:val="281D5316"/>
    <w:rsid w:val="28355FBB"/>
    <w:rsid w:val="283F58EB"/>
    <w:rsid w:val="284F6DD6"/>
    <w:rsid w:val="285E4658"/>
    <w:rsid w:val="28711C64"/>
    <w:rsid w:val="288C751D"/>
    <w:rsid w:val="28A1089C"/>
    <w:rsid w:val="28BC75BA"/>
    <w:rsid w:val="28CD66D1"/>
    <w:rsid w:val="291212E8"/>
    <w:rsid w:val="29346264"/>
    <w:rsid w:val="295F19D5"/>
    <w:rsid w:val="297904B8"/>
    <w:rsid w:val="2983689B"/>
    <w:rsid w:val="2998645B"/>
    <w:rsid w:val="29EB6907"/>
    <w:rsid w:val="29F34215"/>
    <w:rsid w:val="29F91812"/>
    <w:rsid w:val="2A0F32B0"/>
    <w:rsid w:val="2A30087A"/>
    <w:rsid w:val="2A322AE1"/>
    <w:rsid w:val="2A325C5A"/>
    <w:rsid w:val="2A946D4D"/>
    <w:rsid w:val="2ADF6B6F"/>
    <w:rsid w:val="2B424107"/>
    <w:rsid w:val="2B81626C"/>
    <w:rsid w:val="2BAC25C6"/>
    <w:rsid w:val="2BFA25C9"/>
    <w:rsid w:val="2C335B9F"/>
    <w:rsid w:val="2C464677"/>
    <w:rsid w:val="2C5B4494"/>
    <w:rsid w:val="2C632D8D"/>
    <w:rsid w:val="2C6F226B"/>
    <w:rsid w:val="2C7C0D5A"/>
    <w:rsid w:val="2C922BC1"/>
    <w:rsid w:val="2C9A0899"/>
    <w:rsid w:val="2CCD234C"/>
    <w:rsid w:val="2CE00AC2"/>
    <w:rsid w:val="2D054711"/>
    <w:rsid w:val="2D125651"/>
    <w:rsid w:val="2D34630C"/>
    <w:rsid w:val="2D6A0724"/>
    <w:rsid w:val="2D7549A1"/>
    <w:rsid w:val="2DA7321F"/>
    <w:rsid w:val="2DA82124"/>
    <w:rsid w:val="2DA94763"/>
    <w:rsid w:val="2DC05086"/>
    <w:rsid w:val="2E0D3C1A"/>
    <w:rsid w:val="2E2A441A"/>
    <w:rsid w:val="2E326B65"/>
    <w:rsid w:val="2E42724E"/>
    <w:rsid w:val="2EC72F3C"/>
    <w:rsid w:val="2EEA1ECE"/>
    <w:rsid w:val="2EED6597"/>
    <w:rsid w:val="2EF372B5"/>
    <w:rsid w:val="2F291643"/>
    <w:rsid w:val="2F362AA8"/>
    <w:rsid w:val="2F672D56"/>
    <w:rsid w:val="2F7435FF"/>
    <w:rsid w:val="2FA43923"/>
    <w:rsid w:val="2FE139BA"/>
    <w:rsid w:val="30317B1E"/>
    <w:rsid w:val="305410F8"/>
    <w:rsid w:val="3062037D"/>
    <w:rsid w:val="308D566C"/>
    <w:rsid w:val="309E3A5F"/>
    <w:rsid w:val="30B4425D"/>
    <w:rsid w:val="30B80292"/>
    <w:rsid w:val="30BA3433"/>
    <w:rsid w:val="31052B9C"/>
    <w:rsid w:val="31112449"/>
    <w:rsid w:val="31144B59"/>
    <w:rsid w:val="3138264E"/>
    <w:rsid w:val="31D92FFD"/>
    <w:rsid w:val="32012542"/>
    <w:rsid w:val="32091101"/>
    <w:rsid w:val="321C61F5"/>
    <w:rsid w:val="32366935"/>
    <w:rsid w:val="323E432D"/>
    <w:rsid w:val="3247354C"/>
    <w:rsid w:val="32593169"/>
    <w:rsid w:val="32787C0B"/>
    <w:rsid w:val="32AC5387"/>
    <w:rsid w:val="32F5538E"/>
    <w:rsid w:val="32FB63F5"/>
    <w:rsid w:val="32FD5DFA"/>
    <w:rsid w:val="33182546"/>
    <w:rsid w:val="331F24B7"/>
    <w:rsid w:val="33207C15"/>
    <w:rsid w:val="3332330A"/>
    <w:rsid w:val="333E7C8B"/>
    <w:rsid w:val="33593164"/>
    <w:rsid w:val="336D18FC"/>
    <w:rsid w:val="33734123"/>
    <w:rsid w:val="33903F64"/>
    <w:rsid w:val="33DA6CEE"/>
    <w:rsid w:val="34140CB1"/>
    <w:rsid w:val="34161A71"/>
    <w:rsid w:val="342C0981"/>
    <w:rsid w:val="346850E8"/>
    <w:rsid w:val="347C5CDE"/>
    <w:rsid w:val="34A72464"/>
    <w:rsid w:val="34C955C9"/>
    <w:rsid w:val="34CB71C6"/>
    <w:rsid w:val="34E91B7E"/>
    <w:rsid w:val="350E72FC"/>
    <w:rsid w:val="3510354B"/>
    <w:rsid w:val="35702C0B"/>
    <w:rsid w:val="358434DC"/>
    <w:rsid w:val="35892E9E"/>
    <w:rsid w:val="35895EFE"/>
    <w:rsid w:val="35BB4F04"/>
    <w:rsid w:val="35BF17DC"/>
    <w:rsid w:val="35CD0BA2"/>
    <w:rsid w:val="36291D3C"/>
    <w:rsid w:val="366F0FFF"/>
    <w:rsid w:val="367C3C9D"/>
    <w:rsid w:val="36E16904"/>
    <w:rsid w:val="36E66045"/>
    <w:rsid w:val="36F7463D"/>
    <w:rsid w:val="37195B09"/>
    <w:rsid w:val="371C46DF"/>
    <w:rsid w:val="37505769"/>
    <w:rsid w:val="37641CC7"/>
    <w:rsid w:val="376758B9"/>
    <w:rsid w:val="377D62E5"/>
    <w:rsid w:val="377E5FBD"/>
    <w:rsid w:val="37CC1843"/>
    <w:rsid w:val="37ED36A7"/>
    <w:rsid w:val="37ED3E68"/>
    <w:rsid w:val="38084841"/>
    <w:rsid w:val="38217344"/>
    <w:rsid w:val="388316E1"/>
    <w:rsid w:val="38BF26AF"/>
    <w:rsid w:val="38FA1CEC"/>
    <w:rsid w:val="391F2946"/>
    <w:rsid w:val="391F7B5B"/>
    <w:rsid w:val="3922351D"/>
    <w:rsid w:val="39225109"/>
    <w:rsid w:val="39790F53"/>
    <w:rsid w:val="397B3DE6"/>
    <w:rsid w:val="399F0B10"/>
    <w:rsid w:val="39B21115"/>
    <w:rsid w:val="39DC4220"/>
    <w:rsid w:val="3A4C4673"/>
    <w:rsid w:val="3A52132B"/>
    <w:rsid w:val="3A946B94"/>
    <w:rsid w:val="3AE4501A"/>
    <w:rsid w:val="3AEB2C6F"/>
    <w:rsid w:val="3B402FC6"/>
    <w:rsid w:val="3B4E2B10"/>
    <w:rsid w:val="3B5C6428"/>
    <w:rsid w:val="3B71147D"/>
    <w:rsid w:val="3B7C54A5"/>
    <w:rsid w:val="3B7F7F55"/>
    <w:rsid w:val="3B906E3E"/>
    <w:rsid w:val="3BE577DC"/>
    <w:rsid w:val="3C6C438B"/>
    <w:rsid w:val="3C795278"/>
    <w:rsid w:val="3CE834AE"/>
    <w:rsid w:val="3D6D319F"/>
    <w:rsid w:val="3D8824B3"/>
    <w:rsid w:val="3DA575D1"/>
    <w:rsid w:val="3DCD74A6"/>
    <w:rsid w:val="3DCF0503"/>
    <w:rsid w:val="3DE458CA"/>
    <w:rsid w:val="3E0A50E4"/>
    <w:rsid w:val="3E1148B5"/>
    <w:rsid w:val="3E82493F"/>
    <w:rsid w:val="3E87571D"/>
    <w:rsid w:val="3EC57056"/>
    <w:rsid w:val="3ED71B67"/>
    <w:rsid w:val="3EE842A8"/>
    <w:rsid w:val="3EF47C0C"/>
    <w:rsid w:val="3F3A775F"/>
    <w:rsid w:val="3F643C0F"/>
    <w:rsid w:val="3F6D3A82"/>
    <w:rsid w:val="3FA20A00"/>
    <w:rsid w:val="3FB6778D"/>
    <w:rsid w:val="3FB71CEA"/>
    <w:rsid w:val="3FB846F9"/>
    <w:rsid w:val="3FC0156B"/>
    <w:rsid w:val="3FC14F14"/>
    <w:rsid w:val="3FC510CE"/>
    <w:rsid w:val="3FC53CE5"/>
    <w:rsid w:val="3FF11AD4"/>
    <w:rsid w:val="3FFF5658"/>
    <w:rsid w:val="401B4205"/>
    <w:rsid w:val="402D2D98"/>
    <w:rsid w:val="40423550"/>
    <w:rsid w:val="40D31B7E"/>
    <w:rsid w:val="40E04FDA"/>
    <w:rsid w:val="40E105C4"/>
    <w:rsid w:val="410C43BE"/>
    <w:rsid w:val="4132612B"/>
    <w:rsid w:val="41382F8A"/>
    <w:rsid w:val="41655D02"/>
    <w:rsid w:val="41950967"/>
    <w:rsid w:val="41A4214C"/>
    <w:rsid w:val="41AE6052"/>
    <w:rsid w:val="41AF0271"/>
    <w:rsid w:val="41BA7AFC"/>
    <w:rsid w:val="41D0291B"/>
    <w:rsid w:val="41DB2F9D"/>
    <w:rsid w:val="41E772C6"/>
    <w:rsid w:val="42026482"/>
    <w:rsid w:val="4210269F"/>
    <w:rsid w:val="421721BF"/>
    <w:rsid w:val="422333F3"/>
    <w:rsid w:val="42304641"/>
    <w:rsid w:val="424517E0"/>
    <w:rsid w:val="424E2299"/>
    <w:rsid w:val="426E15C1"/>
    <w:rsid w:val="427526A1"/>
    <w:rsid w:val="42954127"/>
    <w:rsid w:val="438635B6"/>
    <w:rsid w:val="438B3363"/>
    <w:rsid w:val="439764BD"/>
    <w:rsid w:val="43B00DA6"/>
    <w:rsid w:val="43B13C24"/>
    <w:rsid w:val="43BD46BD"/>
    <w:rsid w:val="43E30182"/>
    <w:rsid w:val="43F83376"/>
    <w:rsid w:val="441570D1"/>
    <w:rsid w:val="44395B49"/>
    <w:rsid w:val="44AC3AD1"/>
    <w:rsid w:val="44B23DED"/>
    <w:rsid w:val="44D52137"/>
    <w:rsid w:val="44DC3044"/>
    <w:rsid w:val="44E03CBF"/>
    <w:rsid w:val="45004904"/>
    <w:rsid w:val="453A53AF"/>
    <w:rsid w:val="45590713"/>
    <w:rsid w:val="459438FD"/>
    <w:rsid w:val="459569CE"/>
    <w:rsid w:val="45A56AE4"/>
    <w:rsid w:val="45AF2AA4"/>
    <w:rsid w:val="45BE31BD"/>
    <w:rsid w:val="45EA2584"/>
    <w:rsid w:val="465A37E9"/>
    <w:rsid w:val="4663768B"/>
    <w:rsid w:val="46732E9D"/>
    <w:rsid w:val="468D7D9D"/>
    <w:rsid w:val="46BD4A0E"/>
    <w:rsid w:val="46C413D4"/>
    <w:rsid w:val="46C8089F"/>
    <w:rsid w:val="46C93684"/>
    <w:rsid w:val="46E1048C"/>
    <w:rsid w:val="46EF23EC"/>
    <w:rsid w:val="46F954AF"/>
    <w:rsid w:val="47045A03"/>
    <w:rsid w:val="471D7342"/>
    <w:rsid w:val="472D352B"/>
    <w:rsid w:val="47880B74"/>
    <w:rsid w:val="47AD6EDD"/>
    <w:rsid w:val="47B8071C"/>
    <w:rsid w:val="47D92371"/>
    <w:rsid w:val="47DC1C4D"/>
    <w:rsid w:val="47DC46E1"/>
    <w:rsid w:val="47F40270"/>
    <w:rsid w:val="480C286E"/>
    <w:rsid w:val="481E1BA6"/>
    <w:rsid w:val="4851493F"/>
    <w:rsid w:val="48637023"/>
    <w:rsid w:val="487953F6"/>
    <w:rsid w:val="48EC295D"/>
    <w:rsid w:val="48F57AD0"/>
    <w:rsid w:val="48FD13B8"/>
    <w:rsid w:val="49322AA6"/>
    <w:rsid w:val="49500BC0"/>
    <w:rsid w:val="495D7082"/>
    <w:rsid w:val="49607F2D"/>
    <w:rsid w:val="49794155"/>
    <w:rsid w:val="49B44A4F"/>
    <w:rsid w:val="49BB79A5"/>
    <w:rsid w:val="49C43DC0"/>
    <w:rsid w:val="4A3A7ED8"/>
    <w:rsid w:val="4A472989"/>
    <w:rsid w:val="4A4F0623"/>
    <w:rsid w:val="4A8171B8"/>
    <w:rsid w:val="4AA05556"/>
    <w:rsid w:val="4AB60F5B"/>
    <w:rsid w:val="4AEC0AF8"/>
    <w:rsid w:val="4AEF2932"/>
    <w:rsid w:val="4AF01F63"/>
    <w:rsid w:val="4B1B7CD0"/>
    <w:rsid w:val="4BB63659"/>
    <w:rsid w:val="4BC0549B"/>
    <w:rsid w:val="4BC75075"/>
    <w:rsid w:val="4BD06B76"/>
    <w:rsid w:val="4BF2233A"/>
    <w:rsid w:val="4C191434"/>
    <w:rsid w:val="4C1A3217"/>
    <w:rsid w:val="4C210DA1"/>
    <w:rsid w:val="4C34160C"/>
    <w:rsid w:val="4C841DF2"/>
    <w:rsid w:val="4CAF342E"/>
    <w:rsid w:val="4D294AA3"/>
    <w:rsid w:val="4D436CBE"/>
    <w:rsid w:val="4D574328"/>
    <w:rsid w:val="4D57555B"/>
    <w:rsid w:val="4D6C10A7"/>
    <w:rsid w:val="4DAF36BE"/>
    <w:rsid w:val="4DBD5C7A"/>
    <w:rsid w:val="4DC44900"/>
    <w:rsid w:val="4DC64F0F"/>
    <w:rsid w:val="4DD54DA2"/>
    <w:rsid w:val="4DDA2BDD"/>
    <w:rsid w:val="4DE35C89"/>
    <w:rsid w:val="4DEA2DFE"/>
    <w:rsid w:val="4E032295"/>
    <w:rsid w:val="4E1B1C93"/>
    <w:rsid w:val="4E1F3D9F"/>
    <w:rsid w:val="4E357002"/>
    <w:rsid w:val="4E731C65"/>
    <w:rsid w:val="4E737716"/>
    <w:rsid w:val="4E7D3826"/>
    <w:rsid w:val="4E8C60A6"/>
    <w:rsid w:val="4ECB55CE"/>
    <w:rsid w:val="4EDA3258"/>
    <w:rsid w:val="4F076054"/>
    <w:rsid w:val="4F564F28"/>
    <w:rsid w:val="4F807775"/>
    <w:rsid w:val="4F8D6D45"/>
    <w:rsid w:val="4FD77964"/>
    <w:rsid w:val="4FEB3468"/>
    <w:rsid w:val="5024124E"/>
    <w:rsid w:val="502C08A6"/>
    <w:rsid w:val="502C1138"/>
    <w:rsid w:val="50841D8A"/>
    <w:rsid w:val="5119415A"/>
    <w:rsid w:val="511955C9"/>
    <w:rsid w:val="512426F2"/>
    <w:rsid w:val="513D4A57"/>
    <w:rsid w:val="5156454B"/>
    <w:rsid w:val="517B4D14"/>
    <w:rsid w:val="51804D26"/>
    <w:rsid w:val="51813812"/>
    <w:rsid w:val="52360806"/>
    <w:rsid w:val="527D1FE6"/>
    <w:rsid w:val="52841574"/>
    <w:rsid w:val="52A83B3D"/>
    <w:rsid w:val="52CC02EF"/>
    <w:rsid w:val="52D03FA0"/>
    <w:rsid w:val="52E73461"/>
    <w:rsid w:val="52FC34DB"/>
    <w:rsid w:val="53221A2C"/>
    <w:rsid w:val="532E5552"/>
    <w:rsid w:val="53657157"/>
    <w:rsid w:val="538004B3"/>
    <w:rsid w:val="5393162B"/>
    <w:rsid w:val="53B109CE"/>
    <w:rsid w:val="53E031B3"/>
    <w:rsid w:val="53E7414D"/>
    <w:rsid w:val="54047D88"/>
    <w:rsid w:val="540E3075"/>
    <w:rsid w:val="541931D2"/>
    <w:rsid w:val="544875FC"/>
    <w:rsid w:val="54896CE0"/>
    <w:rsid w:val="54A277C0"/>
    <w:rsid w:val="54C21BC4"/>
    <w:rsid w:val="558F3B4E"/>
    <w:rsid w:val="55DE00EF"/>
    <w:rsid w:val="55E900E4"/>
    <w:rsid w:val="55F16184"/>
    <w:rsid w:val="561958DD"/>
    <w:rsid w:val="56277043"/>
    <w:rsid w:val="56861B60"/>
    <w:rsid w:val="56AD7B10"/>
    <w:rsid w:val="56E24FE5"/>
    <w:rsid w:val="56F8026A"/>
    <w:rsid w:val="56F95698"/>
    <w:rsid w:val="57411540"/>
    <w:rsid w:val="574E7277"/>
    <w:rsid w:val="574E7B3E"/>
    <w:rsid w:val="575005F9"/>
    <w:rsid w:val="575758AE"/>
    <w:rsid w:val="57652EF4"/>
    <w:rsid w:val="57666970"/>
    <w:rsid w:val="576A501E"/>
    <w:rsid w:val="57776FA8"/>
    <w:rsid w:val="57A760C1"/>
    <w:rsid w:val="57BD2DB7"/>
    <w:rsid w:val="57C139FB"/>
    <w:rsid w:val="57CB19D6"/>
    <w:rsid w:val="582E6AE6"/>
    <w:rsid w:val="584536FE"/>
    <w:rsid w:val="58563BE1"/>
    <w:rsid w:val="586C4F23"/>
    <w:rsid w:val="587A4D71"/>
    <w:rsid w:val="59253FD6"/>
    <w:rsid w:val="59255B4F"/>
    <w:rsid w:val="592569E7"/>
    <w:rsid w:val="593E203D"/>
    <w:rsid w:val="5947014E"/>
    <w:rsid w:val="596527BA"/>
    <w:rsid w:val="59703A8C"/>
    <w:rsid w:val="59751119"/>
    <w:rsid w:val="59C91BDD"/>
    <w:rsid w:val="59CC7972"/>
    <w:rsid w:val="5A4D7C14"/>
    <w:rsid w:val="5A67249B"/>
    <w:rsid w:val="5AFE6533"/>
    <w:rsid w:val="5B2567DD"/>
    <w:rsid w:val="5B3008D0"/>
    <w:rsid w:val="5BA9652A"/>
    <w:rsid w:val="5BBA3C02"/>
    <w:rsid w:val="5BE81337"/>
    <w:rsid w:val="5C0B3D91"/>
    <w:rsid w:val="5C525694"/>
    <w:rsid w:val="5C611ECD"/>
    <w:rsid w:val="5CAC398F"/>
    <w:rsid w:val="5CD64B65"/>
    <w:rsid w:val="5CE03B45"/>
    <w:rsid w:val="5CFC44A5"/>
    <w:rsid w:val="5D61127C"/>
    <w:rsid w:val="5D8352D9"/>
    <w:rsid w:val="5D8B71A9"/>
    <w:rsid w:val="5E6759FE"/>
    <w:rsid w:val="5E682D9B"/>
    <w:rsid w:val="5E8A7EF9"/>
    <w:rsid w:val="5E906ED1"/>
    <w:rsid w:val="5EA56618"/>
    <w:rsid w:val="5EA90CDF"/>
    <w:rsid w:val="5EC501FD"/>
    <w:rsid w:val="5ECE0007"/>
    <w:rsid w:val="5F0D0266"/>
    <w:rsid w:val="5F11540F"/>
    <w:rsid w:val="5F367461"/>
    <w:rsid w:val="5F6B5B41"/>
    <w:rsid w:val="5F6F563C"/>
    <w:rsid w:val="5F9D374E"/>
    <w:rsid w:val="5FB1726A"/>
    <w:rsid w:val="5FC01934"/>
    <w:rsid w:val="5FC16603"/>
    <w:rsid w:val="5FFF4395"/>
    <w:rsid w:val="6018454A"/>
    <w:rsid w:val="6031366A"/>
    <w:rsid w:val="603C6532"/>
    <w:rsid w:val="60505B5B"/>
    <w:rsid w:val="60766424"/>
    <w:rsid w:val="60C31FD3"/>
    <w:rsid w:val="61174179"/>
    <w:rsid w:val="61275A5A"/>
    <w:rsid w:val="612963D3"/>
    <w:rsid w:val="617E2277"/>
    <w:rsid w:val="61AB0DAA"/>
    <w:rsid w:val="61E8053B"/>
    <w:rsid w:val="638A3DB1"/>
    <w:rsid w:val="63E535B0"/>
    <w:rsid w:val="64086788"/>
    <w:rsid w:val="640972F4"/>
    <w:rsid w:val="640E3C1F"/>
    <w:rsid w:val="641A04BB"/>
    <w:rsid w:val="641B3E12"/>
    <w:rsid w:val="643F2FA6"/>
    <w:rsid w:val="64772A15"/>
    <w:rsid w:val="64CA68D4"/>
    <w:rsid w:val="64D2679F"/>
    <w:rsid w:val="64E032D4"/>
    <w:rsid w:val="64E76F6F"/>
    <w:rsid w:val="650D707F"/>
    <w:rsid w:val="65255374"/>
    <w:rsid w:val="652A0BA7"/>
    <w:rsid w:val="656E5A5B"/>
    <w:rsid w:val="65737B26"/>
    <w:rsid w:val="65805F9F"/>
    <w:rsid w:val="658572F3"/>
    <w:rsid w:val="65B74EB3"/>
    <w:rsid w:val="65BE4989"/>
    <w:rsid w:val="666A0A47"/>
    <w:rsid w:val="668F5C72"/>
    <w:rsid w:val="6691756F"/>
    <w:rsid w:val="671541AC"/>
    <w:rsid w:val="6750581C"/>
    <w:rsid w:val="675C1945"/>
    <w:rsid w:val="675F1D9D"/>
    <w:rsid w:val="676017AD"/>
    <w:rsid w:val="678D4154"/>
    <w:rsid w:val="679571DD"/>
    <w:rsid w:val="67A71295"/>
    <w:rsid w:val="67DC605D"/>
    <w:rsid w:val="681D0973"/>
    <w:rsid w:val="68244AAE"/>
    <w:rsid w:val="6889684B"/>
    <w:rsid w:val="6891564E"/>
    <w:rsid w:val="68A52993"/>
    <w:rsid w:val="68D6302E"/>
    <w:rsid w:val="692F33C7"/>
    <w:rsid w:val="69444AB1"/>
    <w:rsid w:val="69493DCA"/>
    <w:rsid w:val="695B54D3"/>
    <w:rsid w:val="696E5306"/>
    <w:rsid w:val="69977F2E"/>
    <w:rsid w:val="69A13B73"/>
    <w:rsid w:val="69CF0F52"/>
    <w:rsid w:val="6A0444FE"/>
    <w:rsid w:val="6A325EB1"/>
    <w:rsid w:val="6A6C6A40"/>
    <w:rsid w:val="6A735CC2"/>
    <w:rsid w:val="6A7D7170"/>
    <w:rsid w:val="6ABF0ECD"/>
    <w:rsid w:val="6AEA747E"/>
    <w:rsid w:val="6AFD1E11"/>
    <w:rsid w:val="6B534F8C"/>
    <w:rsid w:val="6B601C8F"/>
    <w:rsid w:val="6B6C0F09"/>
    <w:rsid w:val="6B746DFC"/>
    <w:rsid w:val="6B8C369F"/>
    <w:rsid w:val="6BAB631F"/>
    <w:rsid w:val="6BC2699B"/>
    <w:rsid w:val="6BD85186"/>
    <w:rsid w:val="6BE75BC2"/>
    <w:rsid w:val="6BF36707"/>
    <w:rsid w:val="6C240B67"/>
    <w:rsid w:val="6C2964A2"/>
    <w:rsid w:val="6C5B45EF"/>
    <w:rsid w:val="6C6833DA"/>
    <w:rsid w:val="6C710B30"/>
    <w:rsid w:val="6CA66C6A"/>
    <w:rsid w:val="6CAE430E"/>
    <w:rsid w:val="6CB44D95"/>
    <w:rsid w:val="6D1D3893"/>
    <w:rsid w:val="6D2613CB"/>
    <w:rsid w:val="6D2D3D4B"/>
    <w:rsid w:val="6D4A5EE6"/>
    <w:rsid w:val="6D4C332F"/>
    <w:rsid w:val="6D535734"/>
    <w:rsid w:val="6D606A46"/>
    <w:rsid w:val="6DE754E0"/>
    <w:rsid w:val="6E0B51E5"/>
    <w:rsid w:val="6E187310"/>
    <w:rsid w:val="6E602EBA"/>
    <w:rsid w:val="6E7C6B33"/>
    <w:rsid w:val="6E943678"/>
    <w:rsid w:val="6EAF66AC"/>
    <w:rsid w:val="6EBD786F"/>
    <w:rsid w:val="6EF82DC5"/>
    <w:rsid w:val="6F630757"/>
    <w:rsid w:val="6FF65134"/>
    <w:rsid w:val="705740F8"/>
    <w:rsid w:val="707C3B87"/>
    <w:rsid w:val="707E5883"/>
    <w:rsid w:val="708055A9"/>
    <w:rsid w:val="70A325D5"/>
    <w:rsid w:val="70A66FB5"/>
    <w:rsid w:val="70D9536B"/>
    <w:rsid w:val="70E42EB7"/>
    <w:rsid w:val="70F4514B"/>
    <w:rsid w:val="711F121A"/>
    <w:rsid w:val="71435258"/>
    <w:rsid w:val="715748AA"/>
    <w:rsid w:val="716B632F"/>
    <w:rsid w:val="719969D9"/>
    <w:rsid w:val="71A778A4"/>
    <w:rsid w:val="71CA3786"/>
    <w:rsid w:val="71D969F4"/>
    <w:rsid w:val="71E544C2"/>
    <w:rsid w:val="72224352"/>
    <w:rsid w:val="72370190"/>
    <w:rsid w:val="72541667"/>
    <w:rsid w:val="726B6F21"/>
    <w:rsid w:val="72A14F14"/>
    <w:rsid w:val="72B17F7E"/>
    <w:rsid w:val="73AA6E94"/>
    <w:rsid w:val="73E551A0"/>
    <w:rsid w:val="7434560A"/>
    <w:rsid w:val="74425732"/>
    <w:rsid w:val="744D2217"/>
    <w:rsid w:val="74670657"/>
    <w:rsid w:val="7468212C"/>
    <w:rsid w:val="746E729B"/>
    <w:rsid w:val="74B6250E"/>
    <w:rsid w:val="7506288D"/>
    <w:rsid w:val="75241DBF"/>
    <w:rsid w:val="755A4DF0"/>
    <w:rsid w:val="755C7398"/>
    <w:rsid w:val="757B6B06"/>
    <w:rsid w:val="7597491F"/>
    <w:rsid w:val="75A25FE4"/>
    <w:rsid w:val="75AD1EB3"/>
    <w:rsid w:val="75D40A64"/>
    <w:rsid w:val="75E70F35"/>
    <w:rsid w:val="762346EC"/>
    <w:rsid w:val="76364D85"/>
    <w:rsid w:val="76413A4E"/>
    <w:rsid w:val="76790601"/>
    <w:rsid w:val="76B157BA"/>
    <w:rsid w:val="76D871E3"/>
    <w:rsid w:val="770F1F98"/>
    <w:rsid w:val="77684C1C"/>
    <w:rsid w:val="77DD6156"/>
    <w:rsid w:val="77DF754B"/>
    <w:rsid w:val="77E1398A"/>
    <w:rsid w:val="78082C29"/>
    <w:rsid w:val="780D3F07"/>
    <w:rsid w:val="78171CBC"/>
    <w:rsid w:val="78216872"/>
    <w:rsid w:val="786D1EDE"/>
    <w:rsid w:val="789D7CED"/>
    <w:rsid w:val="79292215"/>
    <w:rsid w:val="795715BF"/>
    <w:rsid w:val="795E5A6F"/>
    <w:rsid w:val="795F6795"/>
    <w:rsid w:val="79A43CA9"/>
    <w:rsid w:val="79C56D06"/>
    <w:rsid w:val="79F03958"/>
    <w:rsid w:val="79F51C5E"/>
    <w:rsid w:val="7A0E3097"/>
    <w:rsid w:val="7A105C87"/>
    <w:rsid w:val="7A1449DE"/>
    <w:rsid w:val="7A49211E"/>
    <w:rsid w:val="7A4E7B67"/>
    <w:rsid w:val="7A985E67"/>
    <w:rsid w:val="7AB66A80"/>
    <w:rsid w:val="7B194913"/>
    <w:rsid w:val="7B2B5589"/>
    <w:rsid w:val="7B300AAE"/>
    <w:rsid w:val="7B683582"/>
    <w:rsid w:val="7BA6405B"/>
    <w:rsid w:val="7BD738AD"/>
    <w:rsid w:val="7BDA1E0B"/>
    <w:rsid w:val="7C280F2F"/>
    <w:rsid w:val="7CC7168F"/>
    <w:rsid w:val="7CD94E23"/>
    <w:rsid w:val="7CE323C5"/>
    <w:rsid w:val="7CEB29F2"/>
    <w:rsid w:val="7CF3724D"/>
    <w:rsid w:val="7CF90A95"/>
    <w:rsid w:val="7D086090"/>
    <w:rsid w:val="7D176BC8"/>
    <w:rsid w:val="7D494462"/>
    <w:rsid w:val="7D7C7AE2"/>
    <w:rsid w:val="7D7D144C"/>
    <w:rsid w:val="7DC47B06"/>
    <w:rsid w:val="7DE26819"/>
    <w:rsid w:val="7E2615E8"/>
    <w:rsid w:val="7E2669A1"/>
    <w:rsid w:val="7E514336"/>
    <w:rsid w:val="7E6F652D"/>
    <w:rsid w:val="7EF23A11"/>
    <w:rsid w:val="7F0A211D"/>
    <w:rsid w:val="7F346F56"/>
    <w:rsid w:val="7F7B1711"/>
    <w:rsid w:val="7FAF3598"/>
    <w:rsid w:val="7FB53896"/>
    <w:rsid w:val="7FBD36FF"/>
    <w:rsid w:val="7FEC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357</Words>
  <Characters>2035</Characters>
  <Application>Microsoft Office Word</Application>
  <DocSecurity>0</DocSecurity>
  <Lines>16</Lines>
  <Paragraphs>4</Paragraphs>
  <ScaleCrop>false</ScaleCrop>
  <Company>PBC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中国人民银行浙江省分支机构2024年度考试录用</dc:title>
  <dc:creator>Administrator</dc:creator>
  <cp:lastModifiedBy>user</cp:lastModifiedBy>
  <cp:revision>3</cp:revision>
  <cp:lastPrinted>2024-03-01T06:31:00Z</cp:lastPrinted>
  <dcterms:created xsi:type="dcterms:W3CDTF">2023-03-31T09:46:00Z</dcterms:created>
  <dcterms:modified xsi:type="dcterms:W3CDTF">2024-03-05T09:52:00Z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2052-9.1.0.5019</vt:lpwstr>
  </property>
</Properties>
</file>